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ms-word.template.macroEnabled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F7F82" w14:textId="3B11D327" w:rsidR="007A4CFE" w:rsidRDefault="00A66EDD" w:rsidP="007A4CFE">
      <w:pPr>
        <w:pStyle w:val="Title"/>
        <w:spacing w:line="360" w:lineRule="auto"/>
        <w:jc w:val="center"/>
        <w:rPr>
          <w:rFonts w:ascii="Arial" w:hAnsi="Arial" w:cs="Arial"/>
          <w:b/>
          <w:bCs/>
          <w:spacing w:val="0"/>
          <w:sz w:val="28"/>
          <w:szCs w:val="28"/>
        </w:rPr>
      </w:pPr>
      <w:r w:rsidRPr="004B40E9">
        <w:rPr>
          <w:rFonts w:ascii="Arial" w:hAnsi="Arial" w:cs="Arial"/>
          <w:b/>
          <w:bCs/>
          <w:spacing w:val="0"/>
          <w:sz w:val="28"/>
          <w:szCs w:val="28"/>
        </w:rPr>
        <w:t xml:space="preserve">TITLE </w:t>
      </w:r>
      <w:r w:rsidR="007A4CFE" w:rsidRPr="004B40E9">
        <w:rPr>
          <w:rFonts w:ascii="Arial" w:hAnsi="Arial" w:cs="Arial"/>
          <w:b/>
          <w:bCs/>
          <w:spacing w:val="0"/>
          <w:sz w:val="28"/>
          <w:szCs w:val="28"/>
        </w:rPr>
        <w:t>(14 pt Arial, sentence case, bold, centered)</w:t>
      </w:r>
    </w:p>
    <w:p w14:paraId="35DE4B99" w14:textId="77777777" w:rsidR="00934881" w:rsidRPr="00934881" w:rsidRDefault="00934881" w:rsidP="00934881"/>
    <w:p w14:paraId="716B675B" w14:textId="77777777" w:rsidR="00A66EDD" w:rsidRPr="004B40E9" w:rsidRDefault="00A66EDD" w:rsidP="007A4CFE">
      <w:pPr>
        <w:pStyle w:val="Title"/>
        <w:spacing w:line="360" w:lineRule="auto"/>
        <w:jc w:val="center"/>
        <w:rPr>
          <w:rFonts w:ascii="Arial" w:hAnsi="Arial" w:cs="Arial"/>
          <w:spacing w:val="0"/>
          <w:sz w:val="28"/>
          <w:szCs w:val="28"/>
        </w:rPr>
      </w:pPr>
      <w:r w:rsidRPr="004B40E9">
        <w:rPr>
          <w:rFonts w:ascii="Arial" w:hAnsi="Arial" w:cs="Arial"/>
          <w:spacing w:val="0"/>
          <w:sz w:val="24"/>
          <w:szCs w:val="24"/>
        </w:rPr>
        <w:t xml:space="preserve">The title should accurately, clearly, and concisely reflect the emphasis and content of the paper. The title must be brief and grammatically correct. </w:t>
      </w:r>
    </w:p>
    <w:p w14:paraId="4068F2B0" w14:textId="77777777" w:rsidR="006B7919" w:rsidRPr="004B40E9" w:rsidRDefault="006B7919" w:rsidP="00F81116">
      <w:pPr>
        <w:pStyle w:val="BBAuthorName"/>
      </w:pPr>
    </w:p>
    <w:p w14:paraId="153321AE" w14:textId="77777777" w:rsidR="00F81116" w:rsidRPr="004B40E9" w:rsidRDefault="00F81116" w:rsidP="00F81116">
      <w:pPr>
        <w:pStyle w:val="BBAuthorName"/>
        <w:rPr>
          <w:vertAlign w:val="superscript"/>
        </w:rPr>
      </w:pPr>
      <w:r w:rsidRPr="004B40E9">
        <w:t>Author Full Name</w:t>
      </w:r>
      <w:r w:rsidRPr="004B40E9">
        <w:rPr>
          <w:vertAlign w:val="superscript"/>
        </w:rPr>
        <w:t>a*</w:t>
      </w:r>
      <w:r w:rsidRPr="004B40E9">
        <w:t>, Author Full Name</w:t>
      </w:r>
      <w:r w:rsidRPr="004B40E9">
        <w:rPr>
          <w:vertAlign w:val="superscript"/>
        </w:rPr>
        <w:t>b</w:t>
      </w:r>
      <w:r w:rsidRPr="004B40E9">
        <w:t>, and Author Full Name</w:t>
      </w:r>
      <w:r w:rsidRPr="004B40E9">
        <w:rPr>
          <w:vertAlign w:val="superscript"/>
        </w:rPr>
        <w:t>c</w:t>
      </w:r>
    </w:p>
    <w:p w14:paraId="41069740" w14:textId="77777777" w:rsidR="00244F67" w:rsidRDefault="00244F67" w:rsidP="00244F67">
      <w:pPr>
        <w:pStyle w:val="BIEmailAddress"/>
      </w:pPr>
    </w:p>
    <w:p w14:paraId="659FDE95" w14:textId="32A36280" w:rsidR="0057589D" w:rsidRPr="004B40E9" w:rsidRDefault="0057589D" w:rsidP="00244F67">
      <w:pPr>
        <w:pStyle w:val="BIEmailAddress"/>
      </w:pPr>
      <w:r w:rsidRPr="004B40E9">
        <w:t xml:space="preserve">Corresponding author: The </w:t>
      </w:r>
      <w:r w:rsidR="00F81116" w:rsidRPr="004B40E9">
        <w:t xml:space="preserve">full </w:t>
      </w:r>
      <w:r w:rsidRPr="004B40E9">
        <w:t>name, complete address, orcid id, and e-mail address of the author to whom correspondence and proofs should be sent.</w:t>
      </w:r>
    </w:p>
    <w:p w14:paraId="412AFA2E" w14:textId="77777777" w:rsidR="00A871E7" w:rsidRPr="004B40E9" w:rsidRDefault="00A871E7" w:rsidP="00A871E7">
      <w:pPr>
        <w:pStyle w:val="BCAuthorAddress"/>
      </w:pPr>
      <w:r w:rsidRPr="004B40E9">
        <w:t>(12 pt Arial, sentence case, regular, centered)</w:t>
      </w:r>
    </w:p>
    <w:p w14:paraId="28CCA0D0" w14:textId="77777777" w:rsidR="00F81116" w:rsidRPr="004B40E9" w:rsidRDefault="00F81116" w:rsidP="00F81116">
      <w:pPr>
        <w:pStyle w:val="AIReceivedDate"/>
      </w:pPr>
    </w:p>
    <w:p w14:paraId="4D4206D5" w14:textId="77777777" w:rsidR="0057589D" w:rsidRPr="004B40E9" w:rsidRDefault="00F81116" w:rsidP="00F81116">
      <w:pPr>
        <w:spacing w:line="360" w:lineRule="auto"/>
        <w:jc w:val="center"/>
        <w:rPr>
          <w:rFonts w:ascii="Arial" w:hAnsi="Arial" w:cs="Arial"/>
          <w:i/>
          <w:iCs/>
          <w:sz w:val="22"/>
          <w:szCs w:val="18"/>
        </w:rPr>
      </w:pPr>
      <w:r w:rsidRPr="004B40E9">
        <w:rPr>
          <w:rFonts w:ascii="Arial" w:hAnsi="Arial" w:cs="Arial"/>
          <w:i/>
          <w:iCs/>
          <w:sz w:val="22"/>
          <w:szCs w:val="18"/>
          <w:vertAlign w:val="superscript"/>
        </w:rPr>
        <w:t xml:space="preserve">a </w:t>
      </w:r>
      <w:r w:rsidR="00B44890" w:rsidRPr="004B40E9">
        <w:rPr>
          <w:rFonts w:ascii="Arial" w:hAnsi="Arial" w:cs="Arial"/>
          <w:i/>
          <w:iCs/>
          <w:sz w:val="22"/>
          <w:szCs w:val="18"/>
        </w:rPr>
        <w:t>D</w:t>
      </w:r>
      <w:r w:rsidRPr="004B40E9">
        <w:rPr>
          <w:rFonts w:ascii="Arial" w:hAnsi="Arial" w:cs="Arial"/>
          <w:i/>
          <w:iCs/>
          <w:sz w:val="22"/>
          <w:szCs w:val="18"/>
        </w:rPr>
        <w:t xml:space="preserve">epartment, university/institution, and complete address, </w:t>
      </w:r>
      <w:r w:rsidR="003A6446" w:rsidRPr="004B40E9">
        <w:rPr>
          <w:rFonts w:ascii="Arial" w:hAnsi="Arial" w:cs="Arial"/>
          <w:i/>
          <w:iCs/>
          <w:sz w:val="22"/>
          <w:szCs w:val="18"/>
        </w:rPr>
        <w:t>c</w:t>
      </w:r>
      <w:r w:rsidRPr="004B40E9">
        <w:rPr>
          <w:rFonts w:ascii="Arial" w:hAnsi="Arial" w:cs="Arial"/>
          <w:i/>
          <w:iCs/>
          <w:sz w:val="22"/>
          <w:szCs w:val="18"/>
        </w:rPr>
        <w:t>ity</w:t>
      </w:r>
      <w:r w:rsidR="003A6446" w:rsidRPr="004B40E9">
        <w:rPr>
          <w:rFonts w:ascii="Arial" w:hAnsi="Arial" w:cs="Arial"/>
          <w:i/>
          <w:iCs/>
          <w:sz w:val="22"/>
          <w:szCs w:val="18"/>
        </w:rPr>
        <w:t xml:space="preserve"> and postal code</w:t>
      </w:r>
      <w:r w:rsidRPr="004B40E9">
        <w:rPr>
          <w:rFonts w:ascii="Arial" w:hAnsi="Arial" w:cs="Arial"/>
          <w:i/>
          <w:iCs/>
          <w:sz w:val="22"/>
          <w:szCs w:val="18"/>
        </w:rPr>
        <w:t>, country</w:t>
      </w:r>
    </w:p>
    <w:p w14:paraId="790CE6DA" w14:textId="77777777" w:rsidR="00A871E7" w:rsidRPr="004B40E9" w:rsidRDefault="00A871E7" w:rsidP="0075320A">
      <w:pPr>
        <w:pStyle w:val="BCAuthorAddress"/>
        <w:spacing w:after="0" w:line="480" w:lineRule="auto"/>
      </w:pPr>
      <w:r w:rsidRPr="004B40E9">
        <w:t>(11 pt Arial, sentence case, italics, centered)</w:t>
      </w:r>
    </w:p>
    <w:p w14:paraId="7F01325A" w14:textId="77777777" w:rsidR="00765DCA" w:rsidRPr="004B40E9" w:rsidRDefault="00765DCA" w:rsidP="0075320A">
      <w:pPr>
        <w:pStyle w:val="BHBriefs"/>
        <w:spacing w:before="0" w:after="0" w:line="480" w:lineRule="auto"/>
        <w:rPr>
          <w:rFonts w:ascii="Arial" w:hAnsi="Arial" w:cs="Arial"/>
          <w:sz w:val="22"/>
          <w:szCs w:val="22"/>
        </w:rPr>
      </w:pPr>
    </w:p>
    <w:p w14:paraId="6BF59BF5" w14:textId="7D904308" w:rsidR="007A4CFE" w:rsidRPr="004B40E9" w:rsidRDefault="00552A07" w:rsidP="003C2954">
      <w:pPr>
        <w:pStyle w:val="BDAbstract"/>
        <w:pBdr>
          <w:top w:val="none" w:sz="0" w:space="0" w:color="auto"/>
          <w:bottom w:val="none" w:sz="0" w:space="0" w:color="auto"/>
        </w:pBdr>
        <w:spacing w:before="0" w:after="0" w:line="480" w:lineRule="auto"/>
        <w:rPr>
          <w:rFonts w:ascii="Arial" w:hAnsi="Arial" w:cs="Arial"/>
          <w:sz w:val="24"/>
          <w:szCs w:val="24"/>
        </w:rPr>
      </w:pPr>
      <w:r w:rsidRPr="004B40E9">
        <w:rPr>
          <w:rStyle w:val="BDAbstractTitleChar"/>
          <w:rFonts w:ascii="Arial" w:hAnsi="Arial" w:cs="Arial"/>
          <w:sz w:val="24"/>
          <w:szCs w:val="24"/>
        </w:rPr>
        <w:t>ABSTRACT</w:t>
      </w:r>
      <w:r w:rsidR="006532A9" w:rsidRPr="004B40E9">
        <w:rPr>
          <w:rStyle w:val="BDAbstractTitleChar"/>
          <w:rFonts w:ascii="Arial" w:hAnsi="Arial" w:cs="Arial"/>
          <w:sz w:val="24"/>
          <w:szCs w:val="24"/>
        </w:rPr>
        <w:t>:</w:t>
      </w:r>
      <w:r w:rsidRPr="004B40E9">
        <w:rPr>
          <w:rFonts w:ascii="Arial" w:hAnsi="Arial" w:cs="Arial"/>
          <w:sz w:val="24"/>
          <w:szCs w:val="24"/>
        </w:rPr>
        <w:t xml:space="preserve"> </w:t>
      </w:r>
      <w:r w:rsidR="007A4CFE" w:rsidRPr="004B40E9">
        <w:rPr>
          <w:rFonts w:ascii="Arial" w:hAnsi="Arial" w:cs="Arial"/>
          <w:sz w:val="24"/>
          <w:szCs w:val="24"/>
        </w:rPr>
        <w:t>(12 pt Arial, regular, fully justified, normal, no indentation</w:t>
      </w:r>
      <w:r w:rsidR="00953655" w:rsidRPr="004B40E9">
        <w:rPr>
          <w:rFonts w:ascii="Arial" w:hAnsi="Arial" w:cs="Arial"/>
          <w:sz w:val="24"/>
          <w:szCs w:val="24"/>
        </w:rPr>
        <w:t>,</w:t>
      </w:r>
      <w:r w:rsidR="00953655" w:rsidRPr="004B40E9">
        <w:t xml:space="preserve"> </w:t>
      </w:r>
      <w:r w:rsidR="00953655" w:rsidRPr="004B40E9">
        <w:rPr>
          <w:rFonts w:ascii="Arial" w:hAnsi="Arial" w:cs="Arial"/>
          <w:sz w:val="24"/>
          <w:szCs w:val="24"/>
        </w:rPr>
        <w:t>double spaced</w:t>
      </w:r>
      <w:r w:rsidR="007A4CFE" w:rsidRPr="004B40E9">
        <w:rPr>
          <w:rFonts w:ascii="Arial" w:hAnsi="Arial" w:cs="Arial"/>
          <w:sz w:val="24"/>
          <w:szCs w:val="24"/>
        </w:rPr>
        <w:t>)</w:t>
      </w:r>
    </w:p>
    <w:p w14:paraId="486CEA2F" w14:textId="0EC28906" w:rsidR="00552A07" w:rsidRPr="004B40E9" w:rsidRDefault="000C1FF2" w:rsidP="00973D03">
      <w:pPr>
        <w:spacing w:after="0" w:line="480" w:lineRule="auto"/>
        <w:rPr>
          <w:rFonts w:ascii="Arial" w:hAnsi="Arial" w:cs="Arial"/>
        </w:rPr>
      </w:pPr>
      <w:r w:rsidRPr="004B40E9">
        <w:rPr>
          <w:rFonts w:ascii="Arial" w:hAnsi="Arial" w:cs="Arial"/>
        </w:rPr>
        <w:t xml:space="preserve">The abstract should be a single paragraph that </w:t>
      </w:r>
      <w:r w:rsidR="0040796D" w:rsidRPr="004B40E9">
        <w:rPr>
          <w:rFonts w:ascii="Arial" w:hAnsi="Arial" w:cs="Arial"/>
        </w:rPr>
        <w:t>summarizes</w:t>
      </w:r>
      <w:r w:rsidRPr="004B40E9">
        <w:rPr>
          <w:rFonts w:ascii="Arial" w:hAnsi="Arial" w:cs="Arial"/>
        </w:rPr>
        <w:t xml:space="preserve"> the </w:t>
      </w:r>
      <w:r w:rsidR="00A1286B" w:rsidRPr="004B40E9">
        <w:rPr>
          <w:rFonts w:ascii="Arial" w:hAnsi="Arial" w:cs="Arial"/>
        </w:rPr>
        <w:t>findings and conclusions</w:t>
      </w:r>
      <w:r w:rsidRPr="004B40E9">
        <w:rPr>
          <w:rFonts w:ascii="Arial" w:hAnsi="Arial" w:cs="Arial"/>
        </w:rPr>
        <w:t xml:space="preserve"> of the article. </w:t>
      </w:r>
      <w:r w:rsidR="007A4CFE" w:rsidRPr="004B40E9">
        <w:rPr>
          <w:rFonts w:ascii="Arial" w:hAnsi="Arial" w:cs="Arial"/>
        </w:rPr>
        <w:t xml:space="preserve">The abstract should be no longer than 100-150 words and </w:t>
      </w:r>
      <w:r w:rsidR="00C13267" w:rsidRPr="004B40E9">
        <w:rPr>
          <w:rFonts w:ascii="Arial" w:hAnsi="Arial" w:cs="Arial"/>
        </w:rPr>
        <w:t xml:space="preserve">should </w:t>
      </w:r>
      <w:r w:rsidR="007A4CFE" w:rsidRPr="004B40E9">
        <w:rPr>
          <w:rFonts w:ascii="Arial" w:hAnsi="Arial" w:cs="Arial"/>
        </w:rPr>
        <w:t xml:space="preserve">not contain abbreviations or </w:t>
      </w:r>
      <w:r w:rsidR="0040796D" w:rsidRPr="004B40E9">
        <w:rPr>
          <w:rFonts w:ascii="Arial" w:hAnsi="Arial" w:cs="Arial"/>
        </w:rPr>
        <w:t>specialized</w:t>
      </w:r>
      <w:r w:rsidR="007A4CFE" w:rsidRPr="004B40E9">
        <w:rPr>
          <w:rFonts w:ascii="Arial" w:hAnsi="Arial" w:cs="Arial"/>
        </w:rPr>
        <w:t xml:space="preserve"> terms. </w:t>
      </w:r>
      <w:r w:rsidR="00552A07" w:rsidRPr="004B40E9">
        <w:rPr>
          <w:rFonts w:ascii="Arial" w:hAnsi="Arial" w:cs="Arial"/>
        </w:rPr>
        <w:t xml:space="preserve"> </w:t>
      </w:r>
    </w:p>
    <w:p w14:paraId="490C2F6B" w14:textId="77777777" w:rsidR="00934881" w:rsidRDefault="00934881" w:rsidP="0075320A">
      <w:pPr>
        <w:pStyle w:val="BGKeywords"/>
        <w:spacing w:after="0" w:line="480" w:lineRule="auto"/>
        <w:jc w:val="both"/>
        <w:rPr>
          <w:rFonts w:ascii="Arial" w:hAnsi="Arial" w:cs="Arial"/>
          <w:b/>
          <w:bCs/>
          <w:sz w:val="24"/>
          <w:szCs w:val="24"/>
        </w:rPr>
      </w:pPr>
    </w:p>
    <w:p w14:paraId="4C475F2A" w14:textId="333D12EF" w:rsidR="00F81116" w:rsidRPr="004B40E9" w:rsidRDefault="00F81116" w:rsidP="0075320A">
      <w:pPr>
        <w:pStyle w:val="BGKeywords"/>
        <w:spacing w:after="0" w:line="480" w:lineRule="auto"/>
        <w:jc w:val="both"/>
        <w:rPr>
          <w:rFonts w:ascii="Arial" w:hAnsi="Arial" w:cs="Arial"/>
          <w:sz w:val="24"/>
          <w:szCs w:val="24"/>
        </w:rPr>
      </w:pPr>
      <w:r w:rsidRPr="004B40E9">
        <w:rPr>
          <w:rFonts w:ascii="Arial" w:hAnsi="Arial" w:cs="Arial"/>
          <w:b/>
          <w:bCs/>
          <w:sz w:val="24"/>
          <w:szCs w:val="24"/>
        </w:rPr>
        <w:t>Keywords</w:t>
      </w:r>
      <w:r w:rsidRPr="004B40E9">
        <w:rPr>
          <w:rFonts w:ascii="Arial" w:hAnsi="Arial" w:cs="Arial"/>
          <w:sz w:val="24"/>
          <w:szCs w:val="24"/>
        </w:rPr>
        <w:t xml:space="preserve">: Authors must </w:t>
      </w:r>
      <w:r w:rsidR="0040796D" w:rsidRPr="004B40E9">
        <w:rPr>
          <w:rFonts w:ascii="Arial" w:hAnsi="Arial" w:cs="Arial"/>
          <w:sz w:val="24"/>
          <w:szCs w:val="24"/>
        </w:rPr>
        <w:t xml:space="preserve">provide </w:t>
      </w:r>
      <w:r w:rsidRPr="004B40E9">
        <w:rPr>
          <w:rFonts w:ascii="Arial" w:hAnsi="Arial" w:cs="Arial"/>
          <w:sz w:val="24"/>
          <w:szCs w:val="24"/>
        </w:rPr>
        <w:t>up to 6 keywords</w:t>
      </w:r>
      <w:r w:rsidR="0040796D" w:rsidRPr="004B40E9">
        <w:rPr>
          <w:rFonts w:ascii="Arial" w:hAnsi="Arial" w:cs="Arial"/>
          <w:sz w:val="24"/>
          <w:szCs w:val="24"/>
        </w:rPr>
        <w:t xml:space="preserve"> at maximum including </w:t>
      </w:r>
      <w:r w:rsidRPr="004B40E9">
        <w:rPr>
          <w:rFonts w:ascii="Arial" w:hAnsi="Arial" w:cs="Arial"/>
          <w:sz w:val="24"/>
          <w:szCs w:val="24"/>
        </w:rPr>
        <w:t>phrases</w:t>
      </w:r>
      <w:r w:rsidR="0040796D" w:rsidRPr="004B40E9">
        <w:rPr>
          <w:rFonts w:ascii="Arial" w:hAnsi="Arial" w:cs="Arial"/>
          <w:sz w:val="24"/>
          <w:szCs w:val="24"/>
        </w:rPr>
        <w:t xml:space="preserve"> and</w:t>
      </w:r>
      <w:r w:rsidRPr="004B40E9">
        <w:rPr>
          <w:rFonts w:ascii="Arial" w:hAnsi="Arial" w:cs="Arial"/>
          <w:sz w:val="24"/>
          <w:szCs w:val="24"/>
        </w:rPr>
        <w:t xml:space="preserve"> </w:t>
      </w:r>
      <w:r w:rsidR="003A6446" w:rsidRPr="004B40E9">
        <w:rPr>
          <w:rFonts w:ascii="Arial" w:hAnsi="Arial" w:cs="Arial"/>
          <w:sz w:val="24"/>
          <w:szCs w:val="24"/>
        </w:rPr>
        <w:t>plural</w:t>
      </w:r>
      <w:r w:rsidR="0040796D" w:rsidRPr="004B40E9">
        <w:rPr>
          <w:rFonts w:ascii="Arial" w:hAnsi="Arial" w:cs="Arial"/>
          <w:sz w:val="24"/>
          <w:szCs w:val="24"/>
        </w:rPr>
        <w:t xml:space="preserve"> </w:t>
      </w:r>
      <w:r w:rsidRPr="004B40E9">
        <w:rPr>
          <w:rFonts w:ascii="Arial" w:hAnsi="Arial" w:cs="Arial"/>
          <w:sz w:val="24"/>
          <w:szCs w:val="24"/>
        </w:rPr>
        <w:t xml:space="preserve">separated by commas. </w:t>
      </w:r>
    </w:p>
    <w:p w14:paraId="691AB86E" w14:textId="61A06879" w:rsidR="00F81116" w:rsidRDefault="00F81116" w:rsidP="003A6446">
      <w:pPr>
        <w:pStyle w:val="VAFigureCaption"/>
        <w:spacing w:before="0"/>
      </w:pPr>
    </w:p>
    <w:p w14:paraId="41223C90" w14:textId="77777777" w:rsidR="00A871E7" w:rsidRPr="00B44890" w:rsidRDefault="00A871E7" w:rsidP="003A6446">
      <w:pPr>
        <w:spacing w:after="0" w:line="480" w:lineRule="auto"/>
        <w:rPr>
          <w:rFonts w:ascii="Arial" w:hAnsi="Arial" w:cs="Arial"/>
          <w:b/>
          <w:bCs/>
        </w:rPr>
      </w:pPr>
      <w:r w:rsidRPr="00B44890">
        <w:rPr>
          <w:rFonts w:ascii="Arial" w:hAnsi="Arial" w:cs="Arial"/>
          <w:b/>
          <w:bCs/>
        </w:rPr>
        <w:t xml:space="preserve">INTRODUCTION </w:t>
      </w:r>
      <w:r w:rsidR="00B44890" w:rsidRPr="00B44890">
        <w:rPr>
          <w:rFonts w:ascii="Arial" w:hAnsi="Arial" w:cs="Arial"/>
          <w:szCs w:val="24"/>
        </w:rPr>
        <w:t>(</w:t>
      </w:r>
      <w:bookmarkStart w:id="0" w:name="_Hlk165307552"/>
      <w:r w:rsidR="00B44890" w:rsidRPr="00B44890">
        <w:rPr>
          <w:rFonts w:ascii="Arial" w:hAnsi="Arial" w:cs="Arial"/>
          <w:szCs w:val="24"/>
        </w:rPr>
        <w:t>12 pt Arial, regular</w:t>
      </w:r>
      <w:bookmarkEnd w:id="0"/>
      <w:r w:rsidR="00B44890" w:rsidRPr="00B44890">
        <w:rPr>
          <w:rFonts w:ascii="Arial" w:hAnsi="Arial" w:cs="Arial"/>
          <w:szCs w:val="24"/>
        </w:rPr>
        <w:t>, fully justified, normal, no indentation</w:t>
      </w:r>
      <w:r w:rsidR="00953655">
        <w:rPr>
          <w:rFonts w:ascii="Arial" w:hAnsi="Arial" w:cs="Arial"/>
          <w:szCs w:val="24"/>
        </w:rPr>
        <w:t>, double spaced</w:t>
      </w:r>
      <w:r w:rsidR="00B44890" w:rsidRPr="00B44890">
        <w:rPr>
          <w:rFonts w:ascii="Arial" w:hAnsi="Arial" w:cs="Arial"/>
          <w:szCs w:val="24"/>
        </w:rPr>
        <w:t>)</w:t>
      </w:r>
    </w:p>
    <w:p w14:paraId="597A29AB" w14:textId="5025AC8A" w:rsidR="00F81116" w:rsidRDefault="00A871E7" w:rsidP="00A871E7">
      <w:pPr>
        <w:spacing w:line="480" w:lineRule="auto"/>
        <w:rPr>
          <w:rFonts w:ascii="Arial" w:hAnsi="Arial" w:cs="Arial"/>
        </w:rPr>
      </w:pPr>
      <w:r w:rsidRPr="00B44890">
        <w:rPr>
          <w:rFonts w:ascii="Arial" w:hAnsi="Arial" w:cs="Arial"/>
        </w:rPr>
        <w:t>The introduction should provide the necessary background information with succinct words to give a proper perspective for the study. All symbols and abbreviations used must be defined unless they are common abbreviations, symbols of chemical elements</w:t>
      </w:r>
      <w:r w:rsidR="00887224">
        <w:rPr>
          <w:rFonts w:ascii="Arial" w:hAnsi="Arial" w:cs="Arial"/>
          <w:lang w:val="mn-MN"/>
        </w:rPr>
        <w:t>ь</w:t>
      </w:r>
      <w:r w:rsidRPr="00B44890">
        <w:rPr>
          <w:rFonts w:ascii="Arial" w:hAnsi="Arial" w:cs="Arial"/>
        </w:rPr>
        <w:t xml:space="preserve"> or standard units of measurement.</w:t>
      </w:r>
    </w:p>
    <w:p w14:paraId="3E9D584B" w14:textId="24201B00" w:rsidR="00A871E7" w:rsidRPr="004B40E9" w:rsidRDefault="003A6446" w:rsidP="00B26B34">
      <w:pPr>
        <w:spacing w:after="0" w:line="480" w:lineRule="auto"/>
        <w:rPr>
          <w:rFonts w:ascii="Arial" w:hAnsi="Arial" w:cs="Arial"/>
          <w:b/>
          <w:bCs/>
        </w:rPr>
      </w:pPr>
      <w:r w:rsidRPr="004B40E9">
        <w:rPr>
          <w:rFonts w:ascii="Arial" w:hAnsi="Arial" w:cs="Arial"/>
          <w:b/>
          <w:bCs/>
        </w:rPr>
        <w:lastRenderedPageBreak/>
        <w:t>EXPERIMENTAL</w:t>
      </w:r>
    </w:p>
    <w:p w14:paraId="3551008D" w14:textId="0A2109DB" w:rsidR="003A6446" w:rsidRPr="004B40E9" w:rsidRDefault="00A1286B" w:rsidP="00B26B34">
      <w:pPr>
        <w:spacing w:after="0" w:line="480" w:lineRule="auto"/>
        <w:rPr>
          <w:rFonts w:ascii="Arial" w:hAnsi="Arial" w:cs="Arial"/>
        </w:rPr>
      </w:pPr>
      <w:r w:rsidRPr="004B40E9">
        <w:rPr>
          <w:rFonts w:ascii="Arial" w:hAnsi="Arial" w:cs="Arial"/>
        </w:rPr>
        <w:t>Provide comprehensive and detailed descriptions for</w:t>
      </w:r>
      <w:r w:rsidR="003A6446" w:rsidRPr="004B40E9">
        <w:rPr>
          <w:rFonts w:ascii="Arial" w:hAnsi="Arial" w:cs="Arial"/>
        </w:rPr>
        <w:t xml:space="preserve"> all the materials and equipment </w:t>
      </w:r>
      <w:r w:rsidRPr="004B40E9">
        <w:rPr>
          <w:rFonts w:ascii="Arial" w:hAnsi="Arial" w:cs="Arial"/>
        </w:rPr>
        <w:t>used</w:t>
      </w:r>
      <w:r w:rsidR="003A6446" w:rsidRPr="004B40E9">
        <w:rPr>
          <w:rFonts w:ascii="Arial" w:hAnsi="Arial" w:cs="Arial"/>
        </w:rPr>
        <w:t xml:space="preserve"> in the experiment and analysis. Methods that are already published should be summarized, and indicated by a reference. If quoting directly from a previously published method, use quotation marks and also cite the source. Any modifications to existing methods should also be described.</w:t>
      </w:r>
    </w:p>
    <w:p w14:paraId="7F8EE9C0" w14:textId="77777777" w:rsidR="00B26B34" w:rsidRPr="004B40E9" w:rsidRDefault="00B26B34" w:rsidP="00244F67">
      <w:pPr>
        <w:spacing w:after="0" w:line="480" w:lineRule="auto"/>
        <w:rPr>
          <w:rFonts w:ascii="Arial" w:hAnsi="Arial" w:cs="Arial"/>
          <w:b/>
          <w:bCs/>
        </w:rPr>
      </w:pPr>
    </w:p>
    <w:p w14:paraId="28AA645C" w14:textId="77777777" w:rsidR="00743CE1" w:rsidRPr="004B40E9" w:rsidRDefault="00743CE1" w:rsidP="00B26B34">
      <w:pPr>
        <w:spacing w:after="0" w:line="480" w:lineRule="auto"/>
        <w:rPr>
          <w:rFonts w:ascii="Arial" w:hAnsi="Arial" w:cs="Arial"/>
          <w:b/>
          <w:bCs/>
        </w:rPr>
      </w:pPr>
      <w:r w:rsidRPr="004B40E9">
        <w:rPr>
          <w:rFonts w:ascii="Arial" w:hAnsi="Arial" w:cs="Arial"/>
          <w:b/>
          <w:bCs/>
        </w:rPr>
        <w:t>RESULTS AND DISCUSSION</w:t>
      </w:r>
    </w:p>
    <w:p w14:paraId="2BD8EFC5" w14:textId="0CC0806E" w:rsidR="00743CE1" w:rsidRPr="004B40E9" w:rsidRDefault="00743CE1" w:rsidP="00B26B34">
      <w:pPr>
        <w:spacing w:after="0" w:line="480" w:lineRule="auto"/>
        <w:rPr>
          <w:rFonts w:ascii="Arial" w:hAnsi="Arial" w:cs="Arial"/>
        </w:rPr>
      </w:pPr>
      <w:r w:rsidRPr="004B40E9">
        <w:rPr>
          <w:rFonts w:ascii="Arial" w:hAnsi="Arial" w:cs="Arial"/>
        </w:rPr>
        <w:t xml:space="preserve">Results should be clear and concise and presented with tables or illustrations for clarity. </w:t>
      </w:r>
      <w:r w:rsidR="005A5737" w:rsidRPr="004B40E9">
        <w:rPr>
          <w:rFonts w:ascii="Arial" w:hAnsi="Arial" w:cs="Arial"/>
        </w:rPr>
        <w:t>The d</w:t>
      </w:r>
      <w:r w:rsidRPr="004B40E9">
        <w:rPr>
          <w:rFonts w:ascii="Arial" w:hAnsi="Arial" w:cs="Arial"/>
        </w:rPr>
        <w:t xml:space="preserve">iscussion </w:t>
      </w:r>
      <w:r w:rsidR="005A5737" w:rsidRPr="004B40E9">
        <w:rPr>
          <w:rFonts w:ascii="Arial" w:hAnsi="Arial" w:cs="Arial"/>
        </w:rPr>
        <w:t xml:space="preserve">should </w:t>
      </w:r>
      <w:r w:rsidRPr="004B40E9">
        <w:rPr>
          <w:rFonts w:ascii="Arial" w:hAnsi="Arial" w:cs="Arial"/>
        </w:rPr>
        <w:t>focus on the interpretation of the results</w:t>
      </w:r>
      <w:r w:rsidR="00B44890" w:rsidRPr="004B40E9">
        <w:rPr>
          <w:rFonts w:ascii="Arial" w:hAnsi="Arial" w:cs="Arial"/>
        </w:rPr>
        <w:t xml:space="preserve">, </w:t>
      </w:r>
      <w:r w:rsidR="005A5737" w:rsidRPr="004B40E9">
        <w:rPr>
          <w:rFonts w:ascii="Arial" w:hAnsi="Arial" w:cs="Arial"/>
        </w:rPr>
        <w:t xml:space="preserve">should </w:t>
      </w:r>
      <w:r w:rsidR="00B44890" w:rsidRPr="004B40E9">
        <w:rPr>
          <w:rFonts w:ascii="Arial" w:hAnsi="Arial" w:cs="Arial"/>
        </w:rPr>
        <w:t xml:space="preserve">not repeat them. </w:t>
      </w:r>
      <w:r w:rsidRPr="004B40E9">
        <w:rPr>
          <w:rFonts w:ascii="Arial" w:hAnsi="Arial" w:cs="Arial"/>
        </w:rPr>
        <w:t>This section may be subdivided further if subheadings give the manuscript more clarity</w:t>
      </w:r>
      <w:r w:rsidR="0075320A" w:rsidRPr="004B40E9">
        <w:rPr>
          <w:rFonts w:ascii="Arial" w:hAnsi="Arial" w:cs="Arial"/>
        </w:rPr>
        <w:t>.</w:t>
      </w:r>
    </w:p>
    <w:p w14:paraId="14E985CE" w14:textId="77777777" w:rsidR="00AD393B" w:rsidRPr="004B40E9" w:rsidRDefault="00AD393B" w:rsidP="00B26B34">
      <w:pPr>
        <w:spacing w:after="0" w:line="480" w:lineRule="auto"/>
        <w:rPr>
          <w:rFonts w:ascii="Arial" w:hAnsi="Arial" w:cs="Arial"/>
          <w:b/>
          <w:bCs/>
        </w:rPr>
      </w:pPr>
    </w:p>
    <w:p w14:paraId="3C7323F2" w14:textId="554A7ED1" w:rsidR="00CF7D7A" w:rsidRPr="004B40E9" w:rsidRDefault="00CF7D7A" w:rsidP="00B26B34">
      <w:pPr>
        <w:spacing w:after="0" w:line="480" w:lineRule="auto"/>
        <w:rPr>
          <w:rFonts w:ascii="Arial" w:hAnsi="Arial" w:cs="Arial"/>
        </w:rPr>
      </w:pPr>
      <w:r w:rsidRPr="004B40E9">
        <w:rPr>
          <w:rFonts w:ascii="Arial" w:hAnsi="Arial" w:cs="Arial"/>
          <w:b/>
          <w:bCs/>
        </w:rPr>
        <w:t>All illustrations</w:t>
      </w:r>
      <w:r w:rsidRPr="004B40E9">
        <w:rPr>
          <w:rFonts w:ascii="Arial" w:hAnsi="Arial" w:cs="Arial"/>
        </w:rPr>
        <w:t xml:space="preserve"> - tables and graphics (figures, reaction schemes, and chemical structures) </w:t>
      </w:r>
      <w:r w:rsidR="00B70010" w:rsidRPr="004B40E9">
        <w:rPr>
          <w:rFonts w:ascii="Arial" w:hAnsi="Arial" w:cs="Arial"/>
        </w:rPr>
        <w:t xml:space="preserve">must be clear and </w:t>
      </w:r>
      <w:r w:rsidR="00BF5D4A" w:rsidRPr="004B40E9">
        <w:rPr>
          <w:rFonts w:ascii="Arial" w:hAnsi="Arial" w:cs="Arial"/>
        </w:rPr>
        <w:t xml:space="preserve">of </w:t>
      </w:r>
      <w:r w:rsidR="00B70010" w:rsidRPr="004B40E9">
        <w:rPr>
          <w:rFonts w:ascii="Arial" w:hAnsi="Arial" w:cs="Arial"/>
        </w:rPr>
        <w:t>high quality</w:t>
      </w:r>
      <w:r w:rsidR="00BF5D4A" w:rsidRPr="004B40E9">
        <w:rPr>
          <w:rFonts w:ascii="Arial" w:hAnsi="Arial" w:cs="Arial"/>
        </w:rPr>
        <w:t>,</w:t>
      </w:r>
      <w:r w:rsidR="00AD393B" w:rsidRPr="004B40E9">
        <w:rPr>
          <w:rFonts w:ascii="Arial" w:hAnsi="Arial" w:cs="Arial"/>
        </w:rPr>
        <w:t xml:space="preserve"> </w:t>
      </w:r>
      <w:r w:rsidR="00B70010" w:rsidRPr="004B40E9">
        <w:rPr>
          <w:rFonts w:ascii="Arial" w:hAnsi="Arial" w:cs="Arial"/>
        </w:rPr>
        <w:t>and</w:t>
      </w:r>
      <w:r w:rsidR="00AD393B" w:rsidRPr="004B40E9">
        <w:rPr>
          <w:rFonts w:ascii="Arial" w:hAnsi="Arial" w:cs="Arial"/>
        </w:rPr>
        <w:t xml:space="preserve"> </w:t>
      </w:r>
      <w:r w:rsidRPr="004B40E9">
        <w:rPr>
          <w:rFonts w:ascii="Arial" w:hAnsi="Arial" w:cs="Arial"/>
        </w:rPr>
        <w:t>need to be inserted within the manuscript text where they are first discussed.</w:t>
      </w:r>
      <w:r w:rsidR="00B70010" w:rsidRPr="004B40E9">
        <w:rPr>
          <w:rFonts w:ascii="Arial" w:hAnsi="Arial" w:cs="Arial"/>
        </w:rPr>
        <w:t xml:space="preserve"> </w:t>
      </w:r>
      <w:r w:rsidRPr="004B40E9">
        <w:rPr>
          <w:rFonts w:ascii="Arial" w:hAnsi="Arial" w:cs="Arial"/>
        </w:rPr>
        <w:t xml:space="preserve">The figures should be of high resolution (300 dpi minimum for photos, 800 dpi minimum for graphs, drawings, etc., at the size the figure will be printed). Numbers and symbols incorporated in the figure must be large enough to be legible after </w:t>
      </w:r>
      <w:r w:rsidR="00B70010" w:rsidRPr="004B40E9">
        <w:rPr>
          <w:rFonts w:ascii="Arial" w:hAnsi="Arial" w:cs="Arial"/>
        </w:rPr>
        <w:t xml:space="preserve">a </w:t>
      </w:r>
      <w:r w:rsidRPr="004B40E9">
        <w:rPr>
          <w:rFonts w:ascii="Arial" w:hAnsi="Arial" w:cs="Arial"/>
        </w:rPr>
        <w:t>reduction in figure size.</w:t>
      </w:r>
    </w:p>
    <w:p w14:paraId="2836CA6A" w14:textId="6B5D92F7" w:rsidR="00B70010" w:rsidRPr="004B40E9" w:rsidRDefault="00E66A68" w:rsidP="00B26B34">
      <w:pPr>
        <w:spacing w:after="0" w:line="480" w:lineRule="auto"/>
        <w:rPr>
          <w:rFonts w:ascii="Arial" w:hAnsi="Arial" w:cs="Arial"/>
        </w:rPr>
      </w:pPr>
      <w:r w:rsidRPr="004B40E9">
        <w:rPr>
          <w:rFonts w:ascii="Arial" w:hAnsi="Arial" w:cs="Arial"/>
          <w:b/>
          <w:bCs/>
          <w:noProof/>
        </w:rPr>
        <mc:AlternateContent>
          <mc:Choice Requires="wps">
            <w:drawing>
              <wp:anchor distT="0" distB="0" distL="114300" distR="114300" simplePos="0" relativeHeight="251657728" behindDoc="0" locked="0" layoutInCell="1" allowOverlap="1" wp14:anchorId="751C379D" wp14:editId="5840A50A">
                <wp:simplePos x="0" y="0"/>
                <wp:positionH relativeFrom="column">
                  <wp:posOffset>68240</wp:posOffset>
                </wp:positionH>
                <wp:positionV relativeFrom="paragraph">
                  <wp:posOffset>28158</wp:posOffset>
                </wp:positionV>
                <wp:extent cx="5704470" cy="1201003"/>
                <wp:effectExtent l="0" t="0" r="10795" b="184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4470" cy="1201003"/>
                        </a:xfrm>
                        <a:prstGeom prst="rect">
                          <a:avLst/>
                        </a:prstGeom>
                        <a:solidFill>
                          <a:srgbClr val="FFFFFF"/>
                        </a:solidFill>
                        <a:ln w="9525">
                          <a:solidFill>
                            <a:srgbClr val="000000"/>
                          </a:solidFill>
                          <a:miter lim="800000"/>
                          <a:headEnd/>
                          <a:tailEnd/>
                        </a:ln>
                      </wps:spPr>
                      <wps:txbx>
                        <w:txbxContent>
                          <w:p w14:paraId="58628E52" w14:textId="77777777" w:rsidR="004B40E9" w:rsidRPr="008B1DAC" w:rsidRDefault="004B40E9" w:rsidP="004B40E9">
                            <w:pPr>
                              <w:spacing w:after="0"/>
                              <w:jc w:val="center"/>
                              <w:rPr>
                                <w:rFonts w:ascii="Arial" w:hAnsi="Arial" w:cs="Arial"/>
                              </w:rPr>
                            </w:pPr>
                          </w:p>
                          <w:p w14:paraId="4DED376A" w14:textId="1A26AA5E" w:rsidR="00D86738" w:rsidRPr="008B1DAC" w:rsidRDefault="00973D03" w:rsidP="00973D03">
                            <w:pPr>
                              <w:jc w:val="center"/>
                              <w:rPr>
                                <w:rFonts w:ascii="Arial" w:hAnsi="Arial" w:cs="Arial"/>
                              </w:rPr>
                            </w:pPr>
                            <w:r w:rsidRPr="008B1DAC">
                              <w:rPr>
                                <w:rFonts w:ascii="Arial" w:hAnsi="Arial" w:cs="Arial"/>
                              </w:rPr>
                              <w:t>Please NOTE: We cannot publish scans or photocopied figures or accept PowerPoint, Excel, Roshal Archive (RAR)</w:t>
                            </w:r>
                            <w:r w:rsidR="00BF5D4A" w:rsidRPr="008B1DAC">
                              <w:rPr>
                                <w:rFonts w:ascii="Arial" w:hAnsi="Arial" w:cs="Arial"/>
                              </w:rPr>
                              <w:t>,</w:t>
                            </w:r>
                            <w:r w:rsidRPr="008B1DAC">
                              <w:rPr>
                                <w:rFonts w:ascii="Arial" w:hAnsi="Arial" w:cs="Arial"/>
                              </w:rPr>
                              <w:t xml:space="preserve"> or Portable Document Format (PDF) files. Suitable file types include Joint Photographic Experts Group (JPEG), Tagged Image File Format (TIFF) and Microsoft Word (doc) files.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C379D" id="Rectangle 2" o:spid="_x0000_s1026" style="position:absolute;left:0;text-align:left;margin-left:5.35pt;margin-top:2.2pt;width:449.15pt;height:9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">
                <v:textbox>
                  <w:txbxContent>
                    <w:p w14:paraId="58628E52" w14:textId="77777777" w:rsidR="004B40E9" w:rsidRPr="008B1DAC" w:rsidRDefault="004B40E9" w:rsidP="004B40E9">
                      <w:pPr>
                        <w:spacing w:after="0"/>
                        <w:jc w:val="center"/>
                        <w:rPr>
                          <w:rFonts w:ascii="Arial" w:hAnsi="Arial" w:cs="Arial"/>
                        </w:rPr>
                      </w:pPr>
                    </w:p>
                    <w:p w14:paraId="4DED376A" w14:textId="1A26AA5E" w:rsidR="00D86738" w:rsidRPr="008B1DAC" w:rsidRDefault="00973D03" w:rsidP="00973D03">
                      <w:pPr>
                        <w:jc w:val="center"/>
                        <w:rPr>
                          <w:rFonts w:ascii="Arial" w:hAnsi="Arial" w:cs="Arial"/>
                        </w:rPr>
                      </w:pPr>
                      <w:r w:rsidRPr="008B1DAC">
                        <w:rPr>
                          <w:rFonts w:ascii="Arial" w:hAnsi="Arial" w:cs="Arial"/>
                        </w:rPr>
                        <w:t>Please NOTE: We cannot publish scans or photocopied figures or accept PowerPoint, Excel, Roshal Archive (RAR)</w:t>
                      </w:r>
                      <w:r w:rsidR="00BF5D4A" w:rsidRPr="008B1DAC">
                        <w:rPr>
                          <w:rFonts w:ascii="Arial" w:hAnsi="Arial" w:cs="Arial"/>
                        </w:rPr>
                        <w:t>,</w:t>
                      </w:r>
                      <w:r w:rsidRPr="008B1DAC">
                        <w:rPr>
                          <w:rFonts w:ascii="Arial" w:hAnsi="Arial" w:cs="Arial"/>
                        </w:rPr>
                        <w:t xml:space="preserve"> or Portable Document Format (PDF) files. Suitable file types include Joint Photographic Experts Group (JPEG), Tagged Image File Format (TIFF) and Microsoft Word (doc) files.</w:t>
                      </w:r>
                    </w:p>
                  </w:txbxContent>
                </v:textbox>
              </v:rect>
            </w:pict>
          </mc:Fallback>
        </mc:AlternateContent>
      </w:r>
    </w:p>
    <w:p w14:paraId="590013A2" w14:textId="77777777" w:rsidR="00B70010" w:rsidRPr="004B40E9" w:rsidRDefault="00B70010" w:rsidP="00B26B34">
      <w:pPr>
        <w:spacing w:after="0" w:line="480" w:lineRule="auto"/>
        <w:rPr>
          <w:rFonts w:ascii="Arial" w:hAnsi="Arial" w:cs="Arial"/>
          <w:sz w:val="22"/>
          <w:szCs w:val="18"/>
        </w:rPr>
      </w:pPr>
    </w:p>
    <w:p w14:paraId="72FE007F" w14:textId="77777777" w:rsidR="00B70010" w:rsidRPr="004B40E9" w:rsidRDefault="00B70010" w:rsidP="00B26B34">
      <w:pPr>
        <w:spacing w:after="0" w:line="480" w:lineRule="auto"/>
        <w:rPr>
          <w:rFonts w:ascii="Arial" w:hAnsi="Arial" w:cs="Arial"/>
          <w:sz w:val="22"/>
          <w:szCs w:val="18"/>
        </w:rPr>
      </w:pPr>
    </w:p>
    <w:p w14:paraId="21E5BA74" w14:textId="77777777" w:rsidR="004B40E9" w:rsidRDefault="004B40E9" w:rsidP="00B70010">
      <w:pPr>
        <w:spacing w:after="0" w:line="480" w:lineRule="auto"/>
        <w:jc w:val="center"/>
        <w:rPr>
          <w:rFonts w:ascii="Arial" w:hAnsi="Arial" w:cs="Arial"/>
          <w:sz w:val="22"/>
          <w:szCs w:val="18"/>
        </w:rPr>
      </w:pPr>
    </w:p>
    <w:p w14:paraId="029D8E7F" w14:textId="76A48DED" w:rsidR="00D86738" w:rsidRPr="004B40E9" w:rsidRDefault="00B70010" w:rsidP="00B70010">
      <w:pPr>
        <w:spacing w:after="0" w:line="480" w:lineRule="auto"/>
        <w:jc w:val="center"/>
        <w:rPr>
          <w:rFonts w:ascii="Arial" w:hAnsi="Arial" w:cs="Arial"/>
          <w:sz w:val="22"/>
          <w:szCs w:val="18"/>
        </w:rPr>
      </w:pPr>
      <w:r w:rsidRPr="004B40E9">
        <w:rPr>
          <w:rFonts w:ascii="Arial" w:hAnsi="Arial" w:cs="Arial"/>
          <w:sz w:val="22"/>
          <w:szCs w:val="18"/>
        </w:rPr>
        <w:t xml:space="preserve">Fig.1. Figure </w:t>
      </w:r>
      <w:r w:rsidR="00AD393B" w:rsidRPr="004B40E9">
        <w:rPr>
          <w:rFonts w:ascii="Arial" w:hAnsi="Arial" w:cs="Arial"/>
          <w:sz w:val="22"/>
          <w:szCs w:val="18"/>
        </w:rPr>
        <w:t xml:space="preserve">legend </w:t>
      </w:r>
      <w:r w:rsidRPr="004B40E9">
        <w:rPr>
          <w:rFonts w:ascii="Arial" w:hAnsi="Arial" w:cs="Arial"/>
          <w:sz w:val="22"/>
          <w:szCs w:val="18"/>
        </w:rPr>
        <w:t>(11 pt Arial, regular)</w:t>
      </w:r>
      <w:r w:rsidR="00D86738" w:rsidRPr="004B40E9">
        <w:rPr>
          <w:rFonts w:ascii="Arial" w:hAnsi="Arial" w:cs="Arial"/>
          <w:sz w:val="22"/>
          <w:szCs w:val="18"/>
        </w:rPr>
        <w:t xml:space="preserve">. </w:t>
      </w:r>
    </w:p>
    <w:p w14:paraId="71705655" w14:textId="77777777" w:rsidR="00CA1209" w:rsidRPr="008B1DAC" w:rsidRDefault="00D86738" w:rsidP="008B1DAC">
      <w:pPr>
        <w:spacing w:after="0" w:line="276" w:lineRule="auto"/>
        <w:rPr>
          <w:rFonts w:ascii="Arial" w:hAnsi="Arial" w:cs="Arial"/>
          <w:szCs w:val="24"/>
        </w:rPr>
      </w:pPr>
      <w:r w:rsidRPr="008B1DAC">
        <w:rPr>
          <w:rFonts w:ascii="Arial" w:hAnsi="Arial" w:cs="Arial"/>
          <w:szCs w:val="24"/>
        </w:rPr>
        <w:t xml:space="preserve">Please provide copyright permission information in the Figure and Scheme caption for any images that are from another source than your own work and add a copyright </w:t>
      </w:r>
      <w:r w:rsidRPr="008B1DAC">
        <w:rPr>
          <w:rFonts w:ascii="Arial" w:hAnsi="Arial" w:cs="Arial"/>
          <w:szCs w:val="24"/>
        </w:rPr>
        <w:lastRenderedPageBreak/>
        <w:t>statement where applicable, for example: Reproduced with permission. Copyright "Year", "Publisher".</w:t>
      </w:r>
    </w:p>
    <w:p w14:paraId="7DACDD8F" w14:textId="77777777" w:rsidR="00D86738" w:rsidRPr="004B40E9" w:rsidRDefault="00D86738" w:rsidP="00B70010">
      <w:pPr>
        <w:spacing w:after="0" w:line="480" w:lineRule="auto"/>
        <w:jc w:val="center"/>
        <w:rPr>
          <w:rFonts w:ascii="Arial" w:hAnsi="Arial" w:cs="Arial"/>
          <w:sz w:val="22"/>
          <w:szCs w:val="18"/>
        </w:rPr>
      </w:pPr>
    </w:p>
    <w:p w14:paraId="6BBCB041" w14:textId="43084D18" w:rsidR="00D86738" w:rsidRDefault="00973D03" w:rsidP="00973D03">
      <w:pPr>
        <w:spacing w:after="0" w:line="480" w:lineRule="auto"/>
        <w:rPr>
          <w:rFonts w:ascii="Arial" w:hAnsi="Arial" w:cs="Arial"/>
        </w:rPr>
      </w:pPr>
      <w:r w:rsidRPr="004B40E9">
        <w:rPr>
          <w:rFonts w:ascii="Arial" w:hAnsi="Arial" w:cs="Arial"/>
        </w:rPr>
        <w:t xml:space="preserve">Tables should be created with the Microsoft Word Table function and must have a title, footnotes and/or legend and </w:t>
      </w:r>
      <w:r w:rsidR="006B0E93" w:rsidRPr="004B40E9">
        <w:rPr>
          <w:rFonts w:ascii="Arial" w:hAnsi="Arial" w:cs="Arial"/>
        </w:rPr>
        <w:t xml:space="preserve">must </w:t>
      </w:r>
      <w:r w:rsidRPr="004B40E9">
        <w:rPr>
          <w:rFonts w:ascii="Arial" w:hAnsi="Arial" w:cs="Arial"/>
        </w:rPr>
        <w:t xml:space="preserve">be clearly defined. To facilitate </w:t>
      </w:r>
      <w:r w:rsidR="006B0E93" w:rsidRPr="004B40E9">
        <w:rPr>
          <w:rFonts w:ascii="Arial" w:hAnsi="Arial" w:cs="Arial"/>
        </w:rPr>
        <w:t xml:space="preserve">the </w:t>
      </w:r>
      <w:r w:rsidRPr="004B40E9">
        <w:rPr>
          <w:rFonts w:ascii="Arial" w:hAnsi="Arial" w:cs="Arial"/>
        </w:rPr>
        <w:t xml:space="preserve">layout of large tables, </w:t>
      </w:r>
      <w:r w:rsidR="006B0E93" w:rsidRPr="004B40E9">
        <w:rPr>
          <w:rFonts w:ascii="Arial" w:hAnsi="Arial" w:cs="Arial"/>
        </w:rPr>
        <w:t xml:space="preserve">the </w:t>
      </w:r>
      <w:r w:rsidRPr="004B40E9">
        <w:rPr>
          <w:rFonts w:ascii="Arial" w:hAnsi="Arial" w:cs="Arial"/>
        </w:rPr>
        <w:t>smaller fonts may be used, but no less than 8 pt in size.</w:t>
      </w:r>
    </w:p>
    <w:p w14:paraId="20AF2F10" w14:textId="77777777" w:rsidR="00934881" w:rsidRDefault="00934881" w:rsidP="00260F52">
      <w:pPr>
        <w:spacing w:after="0" w:line="480" w:lineRule="auto"/>
        <w:jc w:val="left"/>
        <w:rPr>
          <w:rFonts w:ascii="Arial" w:hAnsi="Arial" w:cs="Arial"/>
          <w:sz w:val="22"/>
          <w:szCs w:val="18"/>
        </w:rPr>
      </w:pPr>
    </w:p>
    <w:p w14:paraId="40C2B0D0" w14:textId="1739D50E" w:rsidR="00B70010" w:rsidRPr="004B40E9" w:rsidRDefault="00260F52" w:rsidP="00260F52">
      <w:pPr>
        <w:spacing w:after="0" w:line="480" w:lineRule="auto"/>
        <w:jc w:val="left"/>
        <w:rPr>
          <w:rFonts w:ascii="Arial" w:hAnsi="Arial" w:cs="Arial"/>
          <w:sz w:val="22"/>
          <w:szCs w:val="18"/>
        </w:rPr>
      </w:pPr>
      <w:r w:rsidRPr="004B40E9">
        <w:rPr>
          <w:rFonts w:ascii="Arial" w:hAnsi="Arial" w:cs="Arial"/>
          <w:sz w:val="22"/>
          <w:szCs w:val="18"/>
        </w:rPr>
        <w:t>Table 1. Table caption</w:t>
      </w:r>
      <w:r w:rsidR="00A56964" w:rsidRPr="004B40E9">
        <w:rPr>
          <w:rFonts w:ascii="Arial" w:hAnsi="Arial" w:cs="Arial"/>
          <w:sz w:val="22"/>
          <w:szCs w:val="18"/>
        </w:rPr>
        <w:t xml:space="preserve"> (11 pt Arial, regular)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1549"/>
        <w:gridCol w:w="1549"/>
        <w:gridCol w:w="1549"/>
        <w:gridCol w:w="1544"/>
        <w:gridCol w:w="1544"/>
      </w:tblGrid>
      <w:tr w:rsidR="004B40E9" w:rsidRPr="004B40E9" w14:paraId="5493B3A1" w14:textId="77777777">
        <w:trPr>
          <w:trHeight w:val="336"/>
        </w:trPr>
        <w:tc>
          <w:tcPr>
            <w:tcW w:w="1381" w:type="dxa"/>
            <w:shd w:val="clear" w:color="auto" w:fill="auto"/>
          </w:tcPr>
          <w:p w14:paraId="0805F781" w14:textId="77777777" w:rsidR="00F95AF5" w:rsidRPr="004B40E9" w:rsidRDefault="00F95AF5">
            <w:pPr>
              <w:spacing w:after="0" w:line="276" w:lineRule="auto"/>
              <w:jc w:val="left"/>
              <w:rPr>
                <w:rFonts w:ascii="Arial" w:hAnsi="Arial" w:cs="Arial"/>
                <w:szCs w:val="24"/>
              </w:rPr>
            </w:pPr>
            <w:r w:rsidRPr="004B40E9">
              <w:rPr>
                <w:rFonts w:ascii="Arial" w:hAnsi="Arial" w:cs="Arial"/>
                <w:szCs w:val="24"/>
              </w:rPr>
              <w:t>Head 1</w:t>
            </w:r>
          </w:p>
        </w:tc>
        <w:tc>
          <w:tcPr>
            <w:tcW w:w="1697" w:type="dxa"/>
            <w:shd w:val="clear" w:color="auto" w:fill="auto"/>
          </w:tcPr>
          <w:p w14:paraId="67F4BE77" w14:textId="77777777" w:rsidR="00F95AF5" w:rsidRPr="004B40E9" w:rsidRDefault="00F95AF5">
            <w:pPr>
              <w:spacing w:after="0" w:line="276" w:lineRule="auto"/>
              <w:jc w:val="left"/>
              <w:rPr>
                <w:rFonts w:ascii="Arial" w:hAnsi="Arial" w:cs="Arial"/>
                <w:szCs w:val="24"/>
              </w:rPr>
            </w:pPr>
            <w:r w:rsidRPr="004B40E9">
              <w:rPr>
                <w:rFonts w:ascii="Arial" w:hAnsi="Arial" w:cs="Arial"/>
                <w:szCs w:val="24"/>
              </w:rPr>
              <w:t>Head 2</w:t>
            </w:r>
          </w:p>
        </w:tc>
        <w:tc>
          <w:tcPr>
            <w:tcW w:w="1697" w:type="dxa"/>
            <w:shd w:val="clear" w:color="auto" w:fill="auto"/>
          </w:tcPr>
          <w:p w14:paraId="333BDAAF" w14:textId="77777777" w:rsidR="00F95AF5" w:rsidRPr="004B40E9" w:rsidRDefault="00F95AF5">
            <w:pPr>
              <w:spacing w:after="0" w:line="276" w:lineRule="auto"/>
              <w:jc w:val="left"/>
              <w:rPr>
                <w:rFonts w:ascii="Arial" w:hAnsi="Arial" w:cs="Arial"/>
                <w:szCs w:val="24"/>
              </w:rPr>
            </w:pPr>
            <w:r w:rsidRPr="004B40E9">
              <w:rPr>
                <w:rFonts w:ascii="Arial" w:hAnsi="Arial" w:cs="Arial"/>
                <w:szCs w:val="24"/>
              </w:rPr>
              <w:t xml:space="preserve">Head 3 </w:t>
            </w:r>
          </w:p>
        </w:tc>
        <w:tc>
          <w:tcPr>
            <w:tcW w:w="1697" w:type="dxa"/>
            <w:shd w:val="clear" w:color="auto" w:fill="auto"/>
          </w:tcPr>
          <w:p w14:paraId="1A41444B" w14:textId="77777777" w:rsidR="00F95AF5" w:rsidRPr="004B40E9" w:rsidRDefault="00F95AF5">
            <w:pPr>
              <w:spacing w:after="0" w:line="276" w:lineRule="auto"/>
              <w:jc w:val="left"/>
              <w:rPr>
                <w:rFonts w:ascii="Arial" w:hAnsi="Arial" w:cs="Arial"/>
                <w:szCs w:val="24"/>
              </w:rPr>
            </w:pPr>
            <w:r w:rsidRPr="004B40E9">
              <w:rPr>
                <w:rFonts w:ascii="Arial" w:hAnsi="Arial" w:cs="Arial"/>
                <w:szCs w:val="24"/>
              </w:rPr>
              <w:t>Head 4</w:t>
            </w:r>
          </w:p>
        </w:tc>
        <w:tc>
          <w:tcPr>
            <w:tcW w:w="1691" w:type="dxa"/>
            <w:shd w:val="clear" w:color="auto" w:fill="auto"/>
          </w:tcPr>
          <w:p w14:paraId="54E5A71E" w14:textId="77777777" w:rsidR="00F95AF5" w:rsidRPr="004B40E9" w:rsidRDefault="00F95AF5">
            <w:pPr>
              <w:spacing w:after="0" w:line="276" w:lineRule="auto"/>
              <w:jc w:val="left"/>
              <w:rPr>
                <w:rFonts w:ascii="Arial" w:hAnsi="Arial" w:cs="Arial"/>
                <w:szCs w:val="24"/>
              </w:rPr>
            </w:pPr>
            <w:r w:rsidRPr="004B40E9">
              <w:rPr>
                <w:rFonts w:ascii="Arial" w:hAnsi="Arial" w:cs="Arial"/>
                <w:szCs w:val="24"/>
              </w:rPr>
              <w:t>Head 5</w:t>
            </w:r>
          </w:p>
        </w:tc>
        <w:tc>
          <w:tcPr>
            <w:tcW w:w="1691" w:type="dxa"/>
            <w:shd w:val="clear" w:color="auto" w:fill="auto"/>
          </w:tcPr>
          <w:p w14:paraId="09491ABE" w14:textId="77777777" w:rsidR="00F95AF5" w:rsidRPr="004B40E9" w:rsidRDefault="00F95AF5">
            <w:pPr>
              <w:spacing w:after="0" w:line="276" w:lineRule="auto"/>
              <w:jc w:val="left"/>
              <w:rPr>
                <w:rFonts w:ascii="Arial" w:hAnsi="Arial" w:cs="Arial"/>
                <w:szCs w:val="24"/>
              </w:rPr>
            </w:pPr>
            <w:r w:rsidRPr="004B40E9">
              <w:rPr>
                <w:rFonts w:ascii="Arial" w:hAnsi="Arial" w:cs="Arial"/>
                <w:szCs w:val="24"/>
              </w:rPr>
              <w:t>Head 6</w:t>
            </w:r>
          </w:p>
        </w:tc>
      </w:tr>
      <w:tr w:rsidR="004B40E9" w:rsidRPr="004B40E9" w14:paraId="4DD88A5E" w14:textId="77777777">
        <w:tc>
          <w:tcPr>
            <w:tcW w:w="1381" w:type="dxa"/>
            <w:shd w:val="clear" w:color="auto" w:fill="auto"/>
          </w:tcPr>
          <w:p w14:paraId="415F01B4" w14:textId="77777777" w:rsidR="00F95AF5" w:rsidRPr="004B40E9" w:rsidRDefault="00F95AF5">
            <w:pPr>
              <w:spacing w:after="0" w:line="276" w:lineRule="auto"/>
              <w:rPr>
                <w:rFonts w:ascii="Arial" w:hAnsi="Arial" w:cs="Arial"/>
                <w:szCs w:val="24"/>
              </w:rPr>
            </w:pPr>
            <w:r w:rsidRPr="004B40E9">
              <w:rPr>
                <w:rFonts w:ascii="Arial" w:hAnsi="Arial" w:cs="Arial"/>
                <w:szCs w:val="24"/>
              </w:rPr>
              <w:t>Entry 1</w:t>
            </w:r>
            <w:r w:rsidRPr="004B40E9">
              <w:rPr>
                <w:rFonts w:ascii="Arial" w:hAnsi="Arial" w:cs="Arial"/>
                <w:szCs w:val="24"/>
                <w:vertAlign w:val="superscript"/>
              </w:rPr>
              <w:t>a</w:t>
            </w:r>
          </w:p>
        </w:tc>
        <w:tc>
          <w:tcPr>
            <w:tcW w:w="1697" w:type="dxa"/>
            <w:shd w:val="clear" w:color="auto" w:fill="auto"/>
          </w:tcPr>
          <w:p w14:paraId="74D1248A" w14:textId="77777777" w:rsidR="00F95AF5" w:rsidRPr="004B40E9" w:rsidRDefault="00F95AF5">
            <w:pPr>
              <w:spacing w:after="0" w:line="276" w:lineRule="auto"/>
              <w:rPr>
                <w:rFonts w:ascii="Arial" w:hAnsi="Arial" w:cs="Arial"/>
                <w:szCs w:val="24"/>
              </w:rPr>
            </w:pPr>
            <w:r w:rsidRPr="004B40E9">
              <w:rPr>
                <w:rFonts w:ascii="Arial" w:hAnsi="Arial" w:cs="Arial"/>
                <w:szCs w:val="24"/>
              </w:rPr>
              <w:t xml:space="preserve">Value 1 </w:t>
            </w:r>
          </w:p>
        </w:tc>
        <w:tc>
          <w:tcPr>
            <w:tcW w:w="1697" w:type="dxa"/>
            <w:shd w:val="clear" w:color="auto" w:fill="auto"/>
          </w:tcPr>
          <w:p w14:paraId="1673AD48" w14:textId="77777777" w:rsidR="00F95AF5" w:rsidRPr="004B40E9" w:rsidRDefault="00F95AF5">
            <w:pPr>
              <w:spacing w:after="0" w:line="276" w:lineRule="auto"/>
              <w:rPr>
                <w:rFonts w:ascii="Arial" w:hAnsi="Arial" w:cs="Arial"/>
                <w:szCs w:val="24"/>
              </w:rPr>
            </w:pPr>
            <w:r w:rsidRPr="004B40E9">
              <w:rPr>
                <w:rFonts w:ascii="Arial" w:hAnsi="Arial" w:cs="Arial"/>
                <w:szCs w:val="24"/>
              </w:rPr>
              <w:t>Value 2</w:t>
            </w:r>
          </w:p>
        </w:tc>
        <w:tc>
          <w:tcPr>
            <w:tcW w:w="1697" w:type="dxa"/>
            <w:shd w:val="clear" w:color="auto" w:fill="auto"/>
          </w:tcPr>
          <w:p w14:paraId="6ECB7367" w14:textId="77777777" w:rsidR="00F95AF5" w:rsidRPr="004B40E9" w:rsidRDefault="00F95AF5">
            <w:pPr>
              <w:spacing w:after="0" w:line="276" w:lineRule="auto"/>
              <w:rPr>
                <w:rFonts w:ascii="Arial" w:hAnsi="Arial" w:cs="Arial"/>
                <w:szCs w:val="24"/>
              </w:rPr>
            </w:pPr>
            <w:r w:rsidRPr="004B40E9">
              <w:rPr>
                <w:rFonts w:ascii="Arial" w:hAnsi="Arial" w:cs="Arial"/>
                <w:szCs w:val="24"/>
              </w:rPr>
              <w:t>Value 3</w:t>
            </w:r>
          </w:p>
        </w:tc>
        <w:tc>
          <w:tcPr>
            <w:tcW w:w="1691" w:type="dxa"/>
            <w:shd w:val="clear" w:color="auto" w:fill="auto"/>
          </w:tcPr>
          <w:p w14:paraId="0E1724DE" w14:textId="77777777" w:rsidR="00F95AF5" w:rsidRPr="004B40E9" w:rsidRDefault="00F95AF5">
            <w:pPr>
              <w:spacing w:after="0" w:line="276" w:lineRule="auto"/>
              <w:rPr>
                <w:rFonts w:ascii="Arial" w:hAnsi="Arial" w:cs="Arial"/>
                <w:szCs w:val="24"/>
              </w:rPr>
            </w:pPr>
            <w:r w:rsidRPr="004B40E9">
              <w:rPr>
                <w:rFonts w:ascii="Arial" w:hAnsi="Arial" w:cs="Arial"/>
                <w:szCs w:val="24"/>
              </w:rPr>
              <w:t>Value 4</w:t>
            </w:r>
          </w:p>
        </w:tc>
        <w:tc>
          <w:tcPr>
            <w:tcW w:w="1691" w:type="dxa"/>
            <w:shd w:val="clear" w:color="auto" w:fill="auto"/>
          </w:tcPr>
          <w:p w14:paraId="28EE023C" w14:textId="77777777" w:rsidR="00F95AF5" w:rsidRPr="004B40E9" w:rsidRDefault="00F95AF5">
            <w:pPr>
              <w:spacing w:after="0" w:line="276" w:lineRule="auto"/>
              <w:rPr>
                <w:rFonts w:ascii="Arial" w:hAnsi="Arial" w:cs="Arial"/>
                <w:szCs w:val="24"/>
              </w:rPr>
            </w:pPr>
            <w:r w:rsidRPr="004B40E9">
              <w:rPr>
                <w:rFonts w:ascii="Arial" w:hAnsi="Arial" w:cs="Arial"/>
                <w:szCs w:val="24"/>
              </w:rPr>
              <w:t>Value 5</w:t>
            </w:r>
          </w:p>
        </w:tc>
      </w:tr>
      <w:tr w:rsidR="004B40E9" w:rsidRPr="004B40E9" w14:paraId="69C1BB2A" w14:textId="77777777">
        <w:tc>
          <w:tcPr>
            <w:tcW w:w="1381" w:type="dxa"/>
            <w:shd w:val="clear" w:color="auto" w:fill="auto"/>
          </w:tcPr>
          <w:p w14:paraId="0741186F" w14:textId="77777777" w:rsidR="00F95AF5" w:rsidRPr="004B40E9" w:rsidRDefault="00F95AF5">
            <w:pPr>
              <w:spacing w:after="0" w:line="276" w:lineRule="auto"/>
              <w:rPr>
                <w:rFonts w:ascii="Arial" w:hAnsi="Arial" w:cs="Arial"/>
                <w:szCs w:val="24"/>
              </w:rPr>
            </w:pPr>
            <w:r w:rsidRPr="004B40E9">
              <w:rPr>
                <w:rFonts w:ascii="Arial" w:hAnsi="Arial" w:cs="Arial"/>
                <w:szCs w:val="24"/>
              </w:rPr>
              <w:t>Entry 2</w:t>
            </w:r>
          </w:p>
        </w:tc>
        <w:tc>
          <w:tcPr>
            <w:tcW w:w="1697" w:type="dxa"/>
            <w:shd w:val="clear" w:color="auto" w:fill="auto"/>
          </w:tcPr>
          <w:p w14:paraId="67531D75" w14:textId="77777777" w:rsidR="00F95AF5" w:rsidRPr="004B40E9" w:rsidRDefault="00F95AF5">
            <w:pPr>
              <w:spacing w:after="0" w:line="276" w:lineRule="auto"/>
              <w:rPr>
                <w:rFonts w:ascii="Arial" w:hAnsi="Arial" w:cs="Arial"/>
                <w:szCs w:val="24"/>
              </w:rPr>
            </w:pPr>
            <w:r w:rsidRPr="004B40E9">
              <w:rPr>
                <w:rFonts w:ascii="Arial" w:hAnsi="Arial" w:cs="Arial"/>
                <w:szCs w:val="24"/>
              </w:rPr>
              <w:t>Value 1</w:t>
            </w:r>
          </w:p>
        </w:tc>
        <w:tc>
          <w:tcPr>
            <w:tcW w:w="1697" w:type="dxa"/>
            <w:shd w:val="clear" w:color="auto" w:fill="auto"/>
          </w:tcPr>
          <w:p w14:paraId="7A9E081D" w14:textId="77777777" w:rsidR="00F95AF5" w:rsidRPr="004B40E9" w:rsidRDefault="00F95AF5">
            <w:pPr>
              <w:spacing w:after="0" w:line="276" w:lineRule="auto"/>
              <w:rPr>
                <w:rFonts w:ascii="Arial" w:hAnsi="Arial" w:cs="Arial"/>
                <w:szCs w:val="24"/>
              </w:rPr>
            </w:pPr>
            <w:r w:rsidRPr="004B40E9">
              <w:rPr>
                <w:rFonts w:ascii="Arial" w:hAnsi="Arial" w:cs="Arial"/>
                <w:szCs w:val="24"/>
              </w:rPr>
              <w:t>Value 2</w:t>
            </w:r>
            <w:r w:rsidR="00973D03" w:rsidRPr="004B40E9">
              <w:rPr>
                <w:rFonts w:ascii="Arial" w:hAnsi="Arial" w:cs="Arial"/>
                <w:szCs w:val="24"/>
                <w:vertAlign w:val="superscript"/>
              </w:rPr>
              <w:t>b</w:t>
            </w:r>
          </w:p>
        </w:tc>
        <w:tc>
          <w:tcPr>
            <w:tcW w:w="1697" w:type="dxa"/>
            <w:shd w:val="clear" w:color="auto" w:fill="auto"/>
          </w:tcPr>
          <w:p w14:paraId="1BAA2EFB" w14:textId="77777777" w:rsidR="00F95AF5" w:rsidRPr="004B40E9" w:rsidRDefault="00F95AF5">
            <w:pPr>
              <w:spacing w:after="0" w:line="276" w:lineRule="auto"/>
              <w:rPr>
                <w:rFonts w:ascii="Arial" w:hAnsi="Arial" w:cs="Arial"/>
                <w:szCs w:val="24"/>
              </w:rPr>
            </w:pPr>
            <w:r w:rsidRPr="004B40E9">
              <w:rPr>
                <w:rFonts w:ascii="Arial" w:hAnsi="Arial" w:cs="Arial"/>
                <w:szCs w:val="24"/>
              </w:rPr>
              <w:t>Value 3</w:t>
            </w:r>
          </w:p>
        </w:tc>
        <w:tc>
          <w:tcPr>
            <w:tcW w:w="1691" w:type="dxa"/>
            <w:shd w:val="clear" w:color="auto" w:fill="auto"/>
          </w:tcPr>
          <w:p w14:paraId="6AD92321" w14:textId="77777777" w:rsidR="00F95AF5" w:rsidRPr="004B40E9" w:rsidRDefault="00F95AF5">
            <w:pPr>
              <w:spacing w:after="0" w:line="276" w:lineRule="auto"/>
              <w:rPr>
                <w:rFonts w:ascii="Arial" w:hAnsi="Arial" w:cs="Arial"/>
                <w:szCs w:val="24"/>
              </w:rPr>
            </w:pPr>
            <w:r w:rsidRPr="004B40E9">
              <w:rPr>
                <w:rFonts w:ascii="Arial" w:hAnsi="Arial" w:cs="Arial"/>
                <w:szCs w:val="24"/>
              </w:rPr>
              <w:t>Value 4</w:t>
            </w:r>
          </w:p>
        </w:tc>
        <w:tc>
          <w:tcPr>
            <w:tcW w:w="1691" w:type="dxa"/>
            <w:shd w:val="clear" w:color="auto" w:fill="auto"/>
          </w:tcPr>
          <w:p w14:paraId="2725A1ED" w14:textId="77777777" w:rsidR="00F95AF5" w:rsidRPr="004B40E9" w:rsidRDefault="00F95AF5">
            <w:pPr>
              <w:spacing w:after="0" w:line="276" w:lineRule="auto"/>
              <w:rPr>
                <w:rFonts w:ascii="Arial" w:hAnsi="Arial" w:cs="Arial"/>
                <w:szCs w:val="24"/>
              </w:rPr>
            </w:pPr>
            <w:r w:rsidRPr="004B40E9">
              <w:rPr>
                <w:rFonts w:ascii="Arial" w:hAnsi="Arial" w:cs="Arial"/>
                <w:szCs w:val="24"/>
              </w:rPr>
              <w:t>Value 5</w:t>
            </w:r>
          </w:p>
        </w:tc>
      </w:tr>
      <w:tr w:rsidR="004B40E9" w:rsidRPr="004B40E9" w14:paraId="6F70CBC5" w14:textId="77777777">
        <w:tc>
          <w:tcPr>
            <w:tcW w:w="1381" w:type="dxa"/>
            <w:shd w:val="clear" w:color="auto" w:fill="auto"/>
          </w:tcPr>
          <w:p w14:paraId="483631B1" w14:textId="77777777" w:rsidR="00F95AF5" w:rsidRPr="004B40E9" w:rsidRDefault="00F95AF5">
            <w:pPr>
              <w:spacing w:after="0" w:line="276" w:lineRule="auto"/>
              <w:rPr>
                <w:rFonts w:ascii="Arial" w:hAnsi="Arial" w:cs="Arial"/>
                <w:szCs w:val="24"/>
              </w:rPr>
            </w:pPr>
            <w:r w:rsidRPr="004B40E9">
              <w:rPr>
                <w:rFonts w:ascii="Arial" w:hAnsi="Arial" w:cs="Arial"/>
                <w:szCs w:val="24"/>
              </w:rPr>
              <w:t>Entry 3</w:t>
            </w:r>
          </w:p>
        </w:tc>
        <w:tc>
          <w:tcPr>
            <w:tcW w:w="1697" w:type="dxa"/>
            <w:shd w:val="clear" w:color="auto" w:fill="auto"/>
          </w:tcPr>
          <w:p w14:paraId="621D41AB" w14:textId="77777777" w:rsidR="00F95AF5" w:rsidRPr="004B40E9" w:rsidRDefault="00F95AF5">
            <w:pPr>
              <w:spacing w:after="0" w:line="276" w:lineRule="auto"/>
              <w:rPr>
                <w:rFonts w:ascii="Arial" w:hAnsi="Arial" w:cs="Arial"/>
                <w:szCs w:val="24"/>
              </w:rPr>
            </w:pPr>
            <w:r w:rsidRPr="004B40E9">
              <w:rPr>
                <w:rFonts w:ascii="Arial" w:hAnsi="Arial" w:cs="Arial"/>
                <w:szCs w:val="24"/>
              </w:rPr>
              <w:t>Value 1</w:t>
            </w:r>
          </w:p>
        </w:tc>
        <w:tc>
          <w:tcPr>
            <w:tcW w:w="1697" w:type="dxa"/>
            <w:shd w:val="clear" w:color="auto" w:fill="auto"/>
          </w:tcPr>
          <w:p w14:paraId="176D2C51" w14:textId="77777777" w:rsidR="00F95AF5" w:rsidRPr="004B40E9" w:rsidRDefault="00F95AF5">
            <w:pPr>
              <w:spacing w:after="0" w:line="276" w:lineRule="auto"/>
              <w:rPr>
                <w:rFonts w:ascii="Arial" w:hAnsi="Arial" w:cs="Arial"/>
                <w:szCs w:val="24"/>
              </w:rPr>
            </w:pPr>
            <w:r w:rsidRPr="004B40E9">
              <w:rPr>
                <w:rFonts w:ascii="Arial" w:hAnsi="Arial" w:cs="Arial"/>
                <w:szCs w:val="24"/>
              </w:rPr>
              <w:t>Value 2</w:t>
            </w:r>
          </w:p>
        </w:tc>
        <w:tc>
          <w:tcPr>
            <w:tcW w:w="1697" w:type="dxa"/>
            <w:shd w:val="clear" w:color="auto" w:fill="auto"/>
          </w:tcPr>
          <w:p w14:paraId="5249E82E" w14:textId="77777777" w:rsidR="00F95AF5" w:rsidRPr="004B40E9" w:rsidRDefault="00F95AF5">
            <w:pPr>
              <w:spacing w:after="0" w:line="276" w:lineRule="auto"/>
              <w:rPr>
                <w:rFonts w:ascii="Arial" w:hAnsi="Arial" w:cs="Arial"/>
                <w:szCs w:val="24"/>
              </w:rPr>
            </w:pPr>
            <w:r w:rsidRPr="004B40E9">
              <w:rPr>
                <w:rFonts w:ascii="Arial" w:hAnsi="Arial" w:cs="Arial"/>
                <w:szCs w:val="24"/>
              </w:rPr>
              <w:t>Value 3</w:t>
            </w:r>
          </w:p>
        </w:tc>
        <w:tc>
          <w:tcPr>
            <w:tcW w:w="1691" w:type="dxa"/>
            <w:shd w:val="clear" w:color="auto" w:fill="auto"/>
          </w:tcPr>
          <w:p w14:paraId="785D14DC" w14:textId="77777777" w:rsidR="00F95AF5" w:rsidRPr="004B40E9" w:rsidRDefault="00F95AF5">
            <w:pPr>
              <w:spacing w:after="0" w:line="276" w:lineRule="auto"/>
              <w:rPr>
                <w:rFonts w:ascii="Arial" w:hAnsi="Arial" w:cs="Arial"/>
                <w:szCs w:val="24"/>
              </w:rPr>
            </w:pPr>
            <w:r w:rsidRPr="004B40E9">
              <w:rPr>
                <w:rFonts w:ascii="Arial" w:hAnsi="Arial" w:cs="Arial"/>
                <w:szCs w:val="24"/>
              </w:rPr>
              <w:t>Value 4</w:t>
            </w:r>
          </w:p>
        </w:tc>
        <w:tc>
          <w:tcPr>
            <w:tcW w:w="1691" w:type="dxa"/>
            <w:shd w:val="clear" w:color="auto" w:fill="auto"/>
          </w:tcPr>
          <w:p w14:paraId="25F62832" w14:textId="77777777" w:rsidR="00F95AF5" w:rsidRPr="004B40E9" w:rsidRDefault="00F95AF5">
            <w:pPr>
              <w:spacing w:after="0" w:line="276" w:lineRule="auto"/>
              <w:rPr>
                <w:rFonts w:ascii="Arial" w:hAnsi="Arial" w:cs="Arial"/>
                <w:szCs w:val="24"/>
              </w:rPr>
            </w:pPr>
            <w:r w:rsidRPr="004B40E9">
              <w:rPr>
                <w:rFonts w:ascii="Arial" w:hAnsi="Arial" w:cs="Arial"/>
                <w:szCs w:val="24"/>
              </w:rPr>
              <w:t>Value 5</w:t>
            </w:r>
          </w:p>
        </w:tc>
      </w:tr>
    </w:tbl>
    <w:p w14:paraId="55463AF4" w14:textId="0BAA7DD4" w:rsidR="0081530B" w:rsidRPr="004B40E9" w:rsidRDefault="00F95AF5" w:rsidP="00973D03">
      <w:pPr>
        <w:spacing w:after="0"/>
        <w:rPr>
          <w:rFonts w:ascii="Arial" w:hAnsi="Arial" w:cs="Arial"/>
          <w:sz w:val="20"/>
        </w:rPr>
      </w:pPr>
      <w:r w:rsidRPr="004B40E9">
        <w:rPr>
          <w:rFonts w:ascii="Arial" w:hAnsi="Arial" w:cs="Arial"/>
          <w:szCs w:val="24"/>
          <w:vertAlign w:val="superscript"/>
        </w:rPr>
        <w:t xml:space="preserve">a </w:t>
      </w:r>
      <w:r w:rsidRPr="004B40E9">
        <w:rPr>
          <w:rFonts w:ascii="Arial" w:hAnsi="Arial" w:cs="Arial"/>
          <w:sz w:val="20"/>
        </w:rPr>
        <w:t>Table footnote</w:t>
      </w:r>
      <w:r w:rsidR="00A06AFD" w:rsidRPr="004B40E9">
        <w:rPr>
          <w:rFonts w:ascii="Arial" w:hAnsi="Arial" w:cs="Arial"/>
          <w:sz w:val="20"/>
        </w:rPr>
        <w:t>/or legend</w:t>
      </w:r>
    </w:p>
    <w:p w14:paraId="02507C2F" w14:textId="3F1AF300" w:rsidR="00973D03" w:rsidRPr="004B40E9" w:rsidRDefault="00973D03" w:rsidP="00973D03">
      <w:pPr>
        <w:spacing w:after="0"/>
        <w:rPr>
          <w:rFonts w:ascii="Arial" w:hAnsi="Arial" w:cs="Arial"/>
          <w:sz w:val="20"/>
        </w:rPr>
      </w:pPr>
      <w:r w:rsidRPr="004B40E9">
        <w:rPr>
          <w:rFonts w:ascii="Arial" w:hAnsi="Arial" w:cs="Arial"/>
          <w:szCs w:val="24"/>
          <w:vertAlign w:val="superscript"/>
        </w:rPr>
        <w:t xml:space="preserve">b </w:t>
      </w:r>
      <w:r w:rsidRPr="004B40E9">
        <w:rPr>
          <w:rFonts w:ascii="Arial" w:hAnsi="Arial" w:cs="Arial"/>
          <w:sz w:val="20"/>
        </w:rPr>
        <w:t>Table footnote</w:t>
      </w:r>
      <w:r w:rsidR="00A06AFD" w:rsidRPr="004B40E9">
        <w:rPr>
          <w:rFonts w:ascii="Arial" w:hAnsi="Arial" w:cs="Arial"/>
          <w:sz w:val="20"/>
        </w:rPr>
        <w:t>/ or legend</w:t>
      </w:r>
    </w:p>
    <w:p w14:paraId="64B8CCDF" w14:textId="77777777" w:rsidR="00973D03" w:rsidRPr="004B40E9" w:rsidRDefault="00973D03" w:rsidP="00CF7D7A">
      <w:pPr>
        <w:spacing w:after="0" w:line="480" w:lineRule="auto"/>
        <w:rPr>
          <w:rFonts w:ascii="Arial" w:hAnsi="Arial" w:cs="Arial"/>
        </w:rPr>
      </w:pPr>
      <w:r w:rsidRPr="004B40E9">
        <w:rPr>
          <w:rFonts w:ascii="Arial" w:hAnsi="Arial" w:cs="Arial"/>
        </w:rPr>
        <w:t xml:space="preserve"> </w:t>
      </w:r>
    </w:p>
    <w:p w14:paraId="209870E4" w14:textId="0DE70319" w:rsidR="009C1102" w:rsidRPr="004B40E9" w:rsidRDefault="009C1102" w:rsidP="00CF7D7A">
      <w:pPr>
        <w:spacing w:after="0" w:line="480" w:lineRule="auto"/>
        <w:rPr>
          <w:rFonts w:ascii="Arial" w:hAnsi="Arial" w:cs="Arial"/>
        </w:rPr>
      </w:pPr>
      <w:r w:rsidRPr="004B40E9">
        <w:rPr>
          <w:rFonts w:ascii="Arial" w:hAnsi="Arial" w:cs="Arial"/>
          <w:b/>
          <w:bCs/>
        </w:rPr>
        <w:t>Equations and mathematical expressions</w:t>
      </w:r>
      <w:r w:rsidRPr="004B40E9">
        <w:rPr>
          <w:rFonts w:ascii="Arial" w:hAnsi="Arial" w:cs="Arial"/>
        </w:rPr>
        <w:t xml:space="preserve"> are centered and set on a </w:t>
      </w:r>
      <w:r w:rsidR="00A06AFD" w:rsidRPr="004B40E9">
        <w:rPr>
          <w:rFonts w:ascii="Arial" w:hAnsi="Arial" w:cs="Arial"/>
        </w:rPr>
        <w:t>separate</w:t>
      </w:r>
      <w:r w:rsidRPr="004B40E9">
        <w:rPr>
          <w:rFonts w:ascii="Arial" w:hAnsi="Arial" w:cs="Arial"/>
        </w:rPr>
        <w:t xml:space="preserve"> line (with an extra line space above and below). </w:t>
      </w:r>
      <w:r w:rsidR="00A06AFD" w:rsidRPr="004B40E9">
        <w:rPr>
          <w:rFonts w:ascii="Arial" w:hAnsi="Arial" w:cs="Arial"/>
        </w:rPr>
        <w:t>The e</w:t>
      </w:r>
      <w:r w:rsidRPr="004B40E9">
        <w:rPr>
          <w:rFonts w:ascii="Arial" w:hAnsi="Arial" w:cs="Arial"/>
        </w:rPr>
        <w:t>quations that are referred</w:t>
      </w:r>
      <w:r w:rsidR="00D805B0" w:rsidRPr="004B40E9">
        <w:rPr>
          <w:rFonts w:ascii="Arial" w:hAnsi="Arial" w:cs="Arial"/>
        </w:rPr>
        <w:t xml:space="preserve"> to </w:t>
      </w:r>
      <w:r w:rsidRPr="004B40E9">
        <w:rPr>
          <w:rFonts w:ascii="Arial" w:hAnsi="Arial" w:cs="Arial"/>
        </w:rPr>
        <w:t>the text are identified by parenthetical numbers such as (1) and set on the right margin, and are referred to in the manuscript as “equation (1)”.</w:t>
      </w:r>
    </w:p>
    <w:p w14:paraId="23920072" w14:textId="77777777" w:rsidR="004B40E9" w:rsidRDefault="004B40E9" w:rsidP="00244F67">
      <w:pPr>
        <w:spacing w:after="0" w:line="360" w:lineRule="auto"/>
        <w:rPr>
          <w:rFonts w:ascii="Arial" w:hAnsi="Arial" w:cs="Arial"/>
          <w:b/>
          <w:bCs/>
        </w:rPr>
      </w:pPr>
    </w:p>
    <w:p w14:paraId="132F9833" w14:textId="47E7D2E2" w:rsidR="009C1102" w:rsidRPr="004B40E9" w:rsidRDefault="00974039" w:rsidP="00CF7D7A">
      <w:pPr>
        <w:spacing w:after="0" w:line="480" w:lineRule="auto"/>
        <w:rPr>
          <w:rFonts w:ascii="Arial" w:hAnsi="Arial" w:cs="Arial"/>
        </w:rPr>
      </w:pPr>
      <w:r w:rsidRPr="004B40E9">
        <w:rPr>
          <w:rFonts w:ascii="Arial" w:hAnsi="Arial" w:cs="Arial"/>
          <w:b/>
          <w:bCs/>
        </w:rPr>
        <w:t>Chemical structure</w:t>
      </w:r>
      <w:r w:rsidRPr="004B40E9">
        <w:rPr>
          <w:rFonts w:ascii="Arial" w:hAnsi="Arial" w:cs="Arial"/>
        </w:rPr>
        <w:t xml:space="preserve"> should be produced using ChemDraw or a similar </w:t>
      </w:r>
      <w:r w:rsidR="00A06AFD" w:rsidRPr="004B40E9">
        <w:rPr>
          <w:rFonts w:ascii="Arial" w:hAnsi="Arial" w:cs="Arial"/>
        </w:rPr>
        <w:t>program</w:t>
      </w:r>
      <w:r w:rsidR="00AA0D4A" w:rsidRPr="004B40E9">
        <w:rPr>
          <w:rFonts w:ascii="Arial" w:hAnsi="Arial" w:cs="Arial"/>
        </w:rPr>
        <w:t>.</w:t>
      </w:r>
    </w:p>
    <w:p w14:paraId="23EE86F0" w14:textId="77777777" w:rsidR="00AA0D4A" w:rsidRPr="004B40E9" w:rsidRDefault="00AA0D4A" w:rsidP="00C12BC7">
      <w:pPr>
        <w:rPr>
          <w:rFonts w:ascii="Arial" w:hAnsi="Arial" w:cs="Arial"/>
          <w:b/>
          <w:bCs/>
        </w:rPr>
      </w:pPr>
    </w:p>
    <w:p w14:paraId="10BB77B0" w14:textId="7BAD3C65" w:rsidR="00C12BC7" w:rsidRPr="004B40E9" w:rsidRDefault="00C12BC7" w:rsidP="00C12BC7">
      <w:pPr>
        <w:rPr>
          <w:rFonts w:ascii="Arial" w:hAnsi="Arial" w:cs="Arial"/>
          <w:b/>
          <w:bCs/>
        </w:rPr>
      </w:pPr>
      <w:r w:rsidRPr="004B40E9">
        <w:rPr>
          <w:rFonts w:ascii="Arial" w:hAnsi="Arial" w:cs="Arial"/>
          <w:b/>
          <w:bCs/>
        </w:rPr>
        <w:t>CONCLUSIONS</w:t>
      </w:r>
    </w:p>
    <w:p w14:paraId="02EB4DE5" w14:textId="0F86FF21" w:rsidR="0008472E" w:rsidRDefault="00C12BC7" w:rsidP="00C12BC7">
      <w:pPr>
        <w:spacing w:line="480" w:lineRule="auto"/>
        <w:rPr>
          <w:rFonts w:ascii="Arial" w:hAnsi="Arial" w:cs="Arial"/>
        </w:rPr>
      </w:pPr>
      <w:r w:rsidRPr="004B40E9">
        <w:rPr>
          <w:rFonts w:ascii="Arial" w:hAnsi="Arial" w:cs="Arial"/>
        </w:rPr>
        <w:t>Should provide the main conclusions, including why the results are significant and advance the field.</w:t>
      </w:r>
    </w:p>
    <w:p w14:paraId="48F64744" w14:textId="77777777" w:rsidR="00244F67" w:rsidRPr="004B40E9" w:rsidRDefault="00244F67" w:rsidP="00C12BC7">
      <w:pPr>
        <w:spacing w:line="480" w:lineRule="auto"/>
        <w:rPr>
          <w:rFonts w:ascii="Arial" w:hAnsi="Arial" w:cs="Arial"/>
        </w:rPr>
      </w:pPr>
    </w:p>
    <w:p w14:paraId="1817EB16" w14:textId="11AA2189" w:rsidR="004D5F3A" w:rsidRPr="004B40E9" w:rsidRDefault="00244F67" w:rsidP="00C12BC7">
      <w:pPr>
        <w:rPr>
          <w:rFonts w:ascii="Arial" w:hAnsi="Arial" w:cs="Arial"/>
          <w:b/>
          <w:bCs/>
        </w:rPr>
      </w:pPr>
      <w:r w:rsidRPr="004B40E9">
        <w:rPr>
          <w:rFonts w:ascii="Arial" w:hAnsi="Arial" w:cs="Arial"/>
          <w:b/>
          <w:bCs/>
        </w:rPr>
        <w:t>SUPPLEMENTARY DATA</w:t>
      </w:r>
    </w:p>
    <w:p w14:paraId="68A27ADE" w14:textId="726EA0A2" w:rsidR="00A66EDD" w:rsidRPr="004B40E9" w:rsidRDefault="000E4F6F" w:rsidP="002978DE">
      <w:pPr>
        <w:pStyle w:val="SectionContent"/>
        <w:rPr>
          <w:color w:val="auto"/>
        </w:rPr>
      </w:pPr>
      <w:r w:rsidRPr="004B40E9">
        <w:rPr>
          <w:color w:val="auto"/>
        </w:rPr>
        <w:t>Provide a</w:t>
      </w:r>
      <w:r w:rsidR="00A66EDD" w:rsidRPr="004B40E9">
        <w:rPr>
          <w:color w:val="auto"/>
        </w:rPr>
        <w:t xml:space="preserve"> brief statement in non</w:t>
      </w:r>
      <w:r w:rsidR="00CB69FD" w:rsidRPr="004B40E9">
        <w:rPr>
          <w:color w:val="auto"/>
        </w:rPr>
        <w:t>-</w:t>
      </w:r>
      <w:r w:rsidR="00A66EDD" w:rsidRPr="004B40E9">
        <w:rPr>
          <w:color w:val="auto"/>
        </w:rPr>
        <w:t xml:space="preserve">sentence format listing the contents of </w:t>
      </w:r>
      <w:r w:rsidRPr="004B40E9">
        <w:rPr>
          <w:color w:val="auto"/>
        </w:rPr>
        <w:t xml:space="preserve">supporting </w:t>
      </w:r>
      <w:r w:rsidR="00A66EDD" w:rsidRPr="004B40E9">
        <w:rPr>
          <w:color w:val="auto"/>
        </w:rPr>
        <w:t>material</w:t>
      </w:r>
      <w:r w:rsidRPr="004B40E9">
        <w:rPr>
          <w:color w:val="auto"/>
        </w:rPr>
        <w:t>s</w:t>
      </w:r>
      <w:r w:rsidR="00A66EDD" w:rsidRPr="004B40E9">
        <w:rPr>
          <w:color w:val="auto"/>
        </w:rPr>
        <w:t xml:space="preserve"> </w:t>
      </w:r>
      <w:r w:rsidRPr="004B40E9">
        <w:rPr>
          <w:color w:val="auto"/>
        </w:rPr>
        <w:t>included</w:t>
      </w:r>
      <w:r w:rsidR="00A66EDD" w:rsidRPr="004B40E9">
        <w:rPr>
          <w:color w:val="auto"/>
        </w:rPr>
        <w:t xml:space="preserve"> </w:t>
      </w:r>
      <w:r w:rsidRPr="004B40E9">
        <w:rPr>
          <w:color w:val="auto"/>
        </w:rPr>
        <w:t>in the</w:t>
      </w:r>
      <w:r w:rsidR="00A66EDD" w:rsidRPr="004B40E9">
        <w:rPr>
          <w:color w:val="auto"/>
        </w:rPr>
        <w:t xml:space="preserve"> Su</w:t>
      </w:r>
      <w:r w:rsidRPr="004B40E9">
        <w:rPr>
          <w:color w:val="auto"/>
        </w:rPr>
        <w:t>pplementary Data</w:t>
      </w:r>
      <w:r w:rsidR="00B70010" w:rsidRPr="004B40E9">
        <w:rPr>
          <w:color w:val="auto"/>
        </w:rPr>
        <w:t>.</w:t>
      </w:r>
    </w:p>
    <w:p w14:paraId="76488DF3" w14:textId="7E5149BE" w:rsidR="005327A4" w:rsidRPr="004B40E9" w:rsidRDefault="00244F67" w:rsidP="00C12BC7">
      <w:pPr>
        <w:pStyle w:val="SectionSubtitle"/>
      </w:pPr>
      <w:r w:rsidRPr="004B40E9">
        <w:lastRenderedPageBreak/>
        <w:t>AUTHOR CONTRIBUTIONS</w:t>
      </w:r>
    </w:p>
    <w:p w14:paraId="587A8D3A" w14:textId="32639963" w:rsidR="005327A4" w:rsidRPr="004B40E9" w:rsidRDefault="002978DE" w:rsidP="002978DE">
      <w:pPr>
        <w:pStyle w:val="SectionContent"/>
        <w:rPr>
          <w:color w:val="auto"/>
        </w:rPr>
      </w:pPr>
      <w:r w:rsidRPr="004B40E9">
        <w:rPr>
          <w:color w:val="auto"/>
        </w:rPr>
        <w:t>The contributions of all the authors to a manuscript must be described in the following format:  XY author designed the research; XY and XX authors performed the experiments; XX and XY authors analyzed the data; XX author wrote the manuscript</w:t>
      </w:r>
      <w:r w:rsidR="00B17669" w:rsidRPr="004B40E9">
        <w:rPr>
          <w:color w:val="auto"/>
        </w:rPr>
        <w:t xml:space="preserve"> draft; XY author revised the manuscript</w:t>
      </w:r>
      <w:r w:rsidRPr="004B40E9">
        <w:rPr>
          <w:color w:val="auto"/>
        </w:rPr>
        <w:t xml:space="preserve">. </w:t>
      </w:r>
      <w:r w:rsidR="008D567C" w:rsidRPr="004B40E9">
        <w:rPr>
          <w:color w:val="auto"/>
        </w:rPr>
        <w:t>All authors approv</w:t>
      </w:r>
      <w:r w:rsidRPr="004B40E9">
        <w:rPr>
          <w:color w:val="auto"/>
        </w:rPr>
        <w:t xml:space="preserve">ed </w:t>
      </w:r>
      <w:r w:rsidR="008D567C" w:rsidRPr="004B40E9">
        <w:rPr>
          <w:color w:val="auto"/>
        </w:rPr>
        <w:t>the final version of the manuscript</w:t>
      </w:r>
      <w:r w:rsidRPr="004B40E9">
        <w:rPr>
          <w:color w:val="auto"/>
        </w:rPr>
        <w:t xml:space="preserve"> (XY- is the initials of the author</w:t>
      </w:r>
      <w:r w:rsidR="00B17669" w:rsidRPr="004B40E9">
        <w:rPr>
          <w:color w:val="auto"/>
        </w:rPr>
        <w:t>’</w:t>
      </w:r>
      <w:r w:rsidRPr="004B40E9">
        <w:rPr>
          <w:color w:val="auto"/>
        </w:rPr>
        <w:t>s name)</w:t>
      </w:r>
      <w:r w:rsidR="002C383D" w:rsidRPr="004B40E9">
        <w:rPr>
          <w:color w:val="auto"/>
        </w:rPr>
        <w:t>.</w:t>
      </w:r>
    </w:p>
    <w:p w14:paraId="1935BA49" w14:textId="77777777" w:rsidR="004B40E9" w:rsidRDefault="004B40E9" w:rsidP="002978DE">
      <w:pPr>
        <w:pStyle w:val="SectionContent"/>
        <w:rPr>
          <w:rStyle w:val="SectionSubtitleChar"/>
          <w:color w:val="auto"/>
        </w:rPr>
      </w:pPr>
    </w:p>
    <w:p w14:paraId="48EA9DAA" w14:textId="3327CECF" w:rsidR="00975596" w:rsidRPr="004B40E9" w:rsidRDefault="00975596" w:rsidP="002978DE">
      <w:pPr>
        <w:pStyle w:val="SectionContent"/>
        <w:rPr>
          <w:rStyle w:val="SectionSubtitleChar"/>
          <w:color w:val="auto"/>
        </w:rPr>
      </w:pPr>
      <w:r w:rsidRPr="004B40E9">
        <w:rPr>
          <w:rStyle w:val="SectionSubtitleChar"/>
          <w:color w:val="auto"/>
        </w:rPr>
        <w:t>Conflict of interest</w:t>
      </w:r>
    </w:p>
    <w:p w14:paraId="6BAF4CB6" w14:textId="2ACE7447" w:rsidR="00B26B34" w:rsidRPr="004B40E9" w:rsidRDefault="00975596" w:rsidP="002978DE">
      <w:pPr>
        <w:pStyle w:val="SectionContent"/>
        <w:rPr>
          <w:color w:val="auto"/>
        </w:rPr>
      </w:pPr>
      <w:r w:rsidRPr="004B40E9">
        <w:rPr>
          <w:color w:val="auto"/>
        </w:rPr>
        <w:t>Please enter any conflict of interest to declare</w:t>
      </w:r>
      <w:r w:rsidR="00CA5831" w:rsidRPr="004B40E9">
        <w:rPr>
          <w:color w:val="auto"/>
        </w:rPr>
        <w:t>.</w:t>
      </w:r>
    </w:p>
    <w:p w14:paraId="3F1EC6AC" w14:textId="77777777" w:rsidR="00975596" w:rsidRPr="004B40E9" w:rsidRDefault="00975596" w:rsidP="00975596"/>
    <w:p w14:paraId="1AB88556" w14:textId="6E3D108F" w:rsidR="007331FF" w:rsidRPr="004B40E9" w:rsidRDefault="007331FF" w:rsidP="009A44C7">
      <w:pPr>
        <w:rPr>
          <w:rFonts w:ascii="Arial" w:hAnsi="Arial" w:cs="Arial"/>
          <w:b/>
          <w:bCs/>
        </w:rPr>
      </w:pPr>
      <w:r w:rsidRPr="004B40E9">
        <w:rPr>
          <w:rFonts w:ascii="Arial" w:hAnsi="Arial" w:cs="Arial"/>
          <w:b/>
          <w:bCs/>
        </w:rPr>
        <w:t>ACKNOWLEDGMENT</w:t>
      </w:r>
    </w:p>
    <w:p w14:paraId="7C650590" w14:textId="0350976E" w:rsidR="00CA5831" w:rsidRPr="004B40E9" w:rsidRDefault="00CA5831" w:rsidP="009A44C7">
      <w:pPr>
        <w:spacing w:after="0" w:line="480" w:lineRule="auto"/>
        <w:rPr>
          <w:rFonts w:ascii="Arial" w:hAnsi="Arial" w:cs="Arial"/>
        </w:rPr>
      </w:pPr>
      <w:r w:rsidRPr="004B40E9">
        <w:rPr>
          <w:rFonts w:ascii="Arial" w:hAnsi="Arial" w:cs="Arial"/>
        </w:rPr>
        <w:t xml:space="preserve">Please include the information that authors wishing to acknowledge the help of individuals or organizations; and funding support for the research. </w:t>
      </w:r>
    </w:p>
    <w:p w14:paraId="40D60C98" w14:textId="77777777" w:rsidR="00C85DC7" w:rsidRPr="004B40E9" w:rsidRDefault="00C85DC7" w:rsidP="009A44C7">
      <w:pPr>
        <w:spacing w:after="0" w:line="480" w:lineRule="auto"/>
        <w:rPr>
          <w:rFonts w:ascii="Arial" w:hAnsi="Arial" w:cs="Arial"/>
          <w:i/>
          <w:iCs/>
        </w:rPr>
      </w:pPr>
    </w:p>
    <w:p w14:paraId="319C42E4" w14:textId="77777777" w:rsidR="006F76CB" w:rsidRPr="004B40E9" w:rsidRDefault="00101D1F" w:rsidP="006F76CB">
      <w:pPr>
        <w:spacing w:line="480" w:lineRule="auto"/>
        <w:rPr>
          <w:rFonts w:ascii="Arial" w:hAnsi="Arial" w:cs="Arial"/>
        </w:rPr>
      </w:pPr>
      <w:r w:rsidRPr="004B40E9">
        <w:rPr>
          <w:rFonts w:ascii="Arial" w:hAnsi="Arial" w:cs="Arial"/>
          <w:b/>
          <w:bCs/>
        </w:rPr>
        <w:t>REFERENCES</w:t>
      </w:r>
      <w:r w:rsidR="006F76CB" w:rsidRPr="004B40E9">
        <w:rPr>
          <w:rFonts w:ascii="Arial" w:hAnsi="Arial" w:cs="Arial"/>
        </w:rPr>
        <w:t xml:space="preserve"> (12 pt Arial, regular, 1.5 lines, </w:t>
      </w:r>
      <w:r w:rsidR="006F76CB" w:rsidRPr="004B40E9">
        <w:rPr>
          <w:rFonts w:ascii="Arial" w:hAnsi="Arial" w:cs="Arial"/>
          <w:szCs w:val="24"/>
        </w:rPr>
        <w:t>fully justified</w:t>
      </w:r>
      <w:r w:rsidR="006F76CB" w:rsidRPr="004B40E9">
        <w:rPr>
          <w:rFonts w:ascii="Arial" w:hAnsi="Arial" w:cs="Arial"/>
        </w:rPr>
        <w:t xml:space="preserve">) </w:t>
      </w:r>
    </w:p>
    <w:p w14:paraId="52BEF12E" w14:textId="77777777" w:rsidR="005B081F" w:rsidRPr="004B40E9" w:rsidRDefault="006F76CB" w:rsidP="006F76CB">
      <w:pPr>
        <w:spacing w:line="480" w:lineRule="auto"/>
        <w:rPr>
          <w:rFonts w:ascii="Arial" w:hAnsi="Arial" w:cs="Arial"/>
        </w:rPr>
      </w:pPr>
      <w:r w:rsidRPr="004B40E9">
        <w:rPr>
          <w:rFonts w:ascii="Arial" w:hAnsi="Arial" w:cs="Arial"/>
        </w:rPr>
        <w:t xml:space="preserve">For citations in the text, please use square brackets and consecutive [1, 2] or [1] numbers. The numbers in the references section are without square brackets. </w:t>
      </w:r>
      <w:r w:rsidR="00B70010" w:rsidRPr="004B40E9">
        <w:rPr>
          <w:rFonts w:ascii="Arial" w:hAnsi="Arial" w:cs="Arial"/>
        </w:rPr>
        <w:t>Capitalize only the first word in a paper title, except for proper nouns and element symbols.</w:t>
      </w:r>
    </w:p>
    <w:p w14:paraId="02374F13" w14:textId="2FCE4F41" w:rsidR="005B081F" w:rsidRPr="004B40E9" w:rsidRDefault="005B081F" w:rsidP="005B081F">
      <w:pPr>
        <w:spacing w:line="480" w:lineRule="auto"/>
        <w:rPr>
          <w:rFonts w:ascii="Arial" w:hAnsi="Arial" w:cs="Arial"/>
        </w:rPr>
      </w:pPr>
      <w:r w:rsidRPr="004B40E9">
        <w:rPr>
          <w:rFonts w:ascii="Arial" w:hAnsi="Arial" w:cs="Arial"/>
          <w:b/>
          <w:i/>
        </w:rPr>
        <w:t>Note:</w:t>
      </w:r>
      <w:r w:rsidRPr="004B40E9">
        <w:rPr>
          <w:rFonts w:ascii="Arial" w:hAnsi="Arial" w:cs="Arial"/>
        </w:rPr>
        <w:t xml:space="preserve"> "et al." should only be used after 5 authors. </w:t>
      </w:r>
    </w:p>
    <w:p w14:paraId="1EE14BD2" w14:textId="64D7E38A" w:rsidR="00974039" w:rsidRPr="004B40E9" w:rsidRDefault="00974039" w:rsidP="005B081F">
      <w:pPr>
        <w:spacing w:line="480" w:lineRule="auto"/>
        <w:rPr>
          <w:rFonts w:ascii="Arial" w:hAnsi="Arial" w:cs="Arial"/>
          <w:b/>
          <w:bCs/>
        </w:rPr>
      </w:pPr>
      <w:r w:rsidRPr="004B40E9">
        <w:rPr>
          <w:rFonts w:ascii="Arial" w:hAnsi="Arial" w:cs="Arial"/>
          <w:b/>
          <w:bCs/>
        </w:rPr>
        <w:t>Article in a Periodical:</w:t>
      </w:r>
    </w:p>
    <w:p w14:paraId="44266872" w14:textId="77777777" w:rsidR="00CF7D7A" w:rsidRPr="004B40E9" w:rsidRDefault="00953655" w:rsidP="006F76CB">
      <w:pPr>
        <w:pStyle w:val="SNSynopsisTOC"/>
        <w:spacing w:line="360" w:lineRule="auto"/>
      </w:pPr>
      <w:r w:rsidRPr="004B40E9">
        <w:t xml:space="preserve">Schmidt M.W., Baldridge K.K., Boatz J.A., Elbert S.T., Gordon M.S., </w:t>
      </w:r>
      <w:r w:rsidRPr="004B40E9">
        <w:rPr>
          <w:i/>
          <w:iCs/>
        </w:rPr>
        <w:t>et al</w:t>
      </w:r>
      <w:r w:rsidRPr="004B40E9">
        <w:t xml:space="preserve">. (1993) General atomic and molecular electronic structure system. </w:t>
      </w:r>
      <w:r w:rsidRPr="004B40E9">
        <w:rPr>
          <w:i/>
          <w:iCs/>
        </w:rPr>
        <w:t>J. Comput. Chem</w:t>
      </w:r>
      <w:r w:rsidRPr="004B40E9">
        <w:t xml:space="preserve">., </w:t>
      </w:r>
      <w:r w:rsidRPr="004B40E9">
        <w:rPr>
          <w:b/>
          <w:bCs/>
        </w:rPr>
        <w:t>14</w:t>
      </w:r>
      <w:r w:rsidRPr="004B40E9">
        <w:t xml:space="preserve">, 1347-1363. </w:t>
      </w:r>
      <w:hyperlink r:id="rId8" w:history="1">
        <w:r w:rsidRPr="004B40E9">
          <w:rPr>
            <w:rStyle w:val="Hyperlink"/>
            <w:color w:val="auto"/>
          </w:rPr>
          <w:t>https://doi.org/10.1002/jcc.540141112</w:t>
        </w:r>
      </w:hyperlink>
      <w:r w:rsidRPr="004B40E9">
        <w:t xml:space="preserve"> </w:t>
      </w:r>
    </w:p>
    <w:p w14:paraId="1081ADE4" w14:textId="38C59317" w:rsidR="00CA1209" w:rsidRPr="004B40E9" w:rsidRDefault="00CF7D7A" w:rsidP="006F76CB">
      <w:pPr>
        <w:pStyle w:val="SNSynopsisTOC"/>
        <w:spacing w:line="360" w:lineRule="auto"/>
      </w:pPr>
      <w:r w:rsidRPr="004B40E9">
        <w:lastRenderedPageBreak/>
        <w:t xml:space="preserve">Roberfroid M., Slavin J. (2000). Nondigestible oligosaccharides. </w:t>
      </w:r>
      <w:r w:rsidRPr="004B40E9">
        <w:rPr>
          <w:i/>
          <w:iCs/>
        </w:rPr>
        <w:t>Critical Reviews in</w:t>
      </w:r>
      <w:r w:rsidRPr="004B40E9">
        <w:t xml:space="preserve"> </w:t>
      </w:r>
      <w:r w:rsidRPr="004B40E9">
        <w:rPr>
          <w:i/>
          <w:iCs/>
        </w:rPr>
        <w:t>Food Science and Nutrition</w:t>
      </w:r>
      <w:r w:rsidRPr="004B40E9">
        <w:t xml:space="preserve">, </w:t>
      </w:r>
      <w:r w:rsidRPr="004B40E9">
        <w:rPr>
          <w:b/>
          <w:bCs/>
        </w:rPr>
        <w:t>40</w:t>
      </w:r>
      <w:r w:rsidRPr="004B40E9">
        <w:t xml:space="preserve">(6), 461-480. </w:t>
      </w:r>
      <w:hyperlink r:id="rId9" w:history="1">
        <w:r w:rsidRPr="004B40E9">
          <w:rPr>
            <w:rStyle w:val="Hyperlink"/>
            <w:color w:val="auto"/>
          </w:rPr>
          <w:t>https://doi.org/10.1080/10408690091189239</w:t>
        </w:r>
      </w:hyperlink>
      <w:r w:rsidR="000F0DFF">
        <w:rPr>
          <w:rStyle w:val="Hyperlink"/>
          <w:color w:val="auto"/>
        </w:rPr>
        <w:t xml:space="preserve"> </w:t>
      </w:r>
      <w:r w:rsidRPr="004B40E9">
        <w:t xml:space="preserve"> </w:t>
      </w:r>
    </w:p>
    <w:p w14:paraId="59F8BA73" w14:textId="77777777" w:rsidR="009A3986" w:rsidRPr="004B40E9" w:rsidRDefault="009A3986" w:rsidP="009A3986">
      <w:pPr>
        <w:spacing w:after="0" w:line="360" w:lineRule="auto"/>
        <w:rPr>
          <w:rFonts w:ascii="Arial" w:hAnsi="Arial" w:cs="Arial"/>
          <w:b/>
          <w:bCs/>
        </w:rPr>
      </w:pPr>
    </w:p>
    <w:p w14:paraId="3615B794" w14:textId="77777777" w:rsidR="00974039" w:rsidRPr="004B40E9" w:rsidRDefault="00974039" w:rsidP="00974039">
      <w:pPr>
        <w:rPr>
          <w:rFonts w:ascii="Arial" w:hAnsi="Arial" w:cs="Arial"/>
          <w:b/>
          <w:bCs/>
        </w:rPr>
      </w:pPr>
      <w:r w:rsidRPr="004B40E9">
        <w:rPr>
          <w:rFonts w:ascii="Arial" w:hAnsi="Arial" w:cs="Arial"/>
          <w:b/>
          <w:bCs/>
        </w:rPr>
        <w:t>Article in a Book:</w:t>
      </w:r>
    </w:p>
    <w:p w14:paraId="7A306E85" w14:textId="77777777" w:rsidR="00CA1209" w:rsidRPr="004B40E9" w:rsidRDefault="00CA1209" w:rsidP="009A3986">
      <w:pPr>
        <w:pStyle w:val="SNSynopsisTOC"/>
        <w:spacing w:line="360" w:lineRule="auto"/>
      </w:pPr>
      <w:r w:rsidRPr="004B40E9">
        <w:t xml:space="preserve">Sambrook J., Fritsch E.F., and Maniatis T. (1989) </w:t>
      </w:r>
      <w:r w:rsidRPr="004B40E9">
        <w:rPr>
          <w:i/>
          <w:iCs/>
        </w:rPr>
        <w:t>Molecular Cloning: A Laboratory Manual</w:t>
      </w:r>
      <w:r w:rsidRPr="004B40E9">
        <w:t>, 2nd Ed., Cold Spring Harbor Laboratory, Cold Spring Harbor, NY.</w:t>
      </w:r>
    </w:p>
    <w:p w14:paraId="2F0CE8A4" w14:textId="77777777" w:rsidR="009A3986" w:rsidRPr="004B40E9" w:rsidRDefault="009A3986" w:rsidP="009A3986">
      <w:pPr>
        <w:spacing w:after="0" w:line="360" w:lineRule="auto"/>
        <w:rPr>
          <w:rFonts w:ascii="Arial" w:hAnsi="Arial" w:cs="Arial"/>
          <w:b/>
          <w:bCs/>
        </w:rPr>
      </w:pPr>
    </w:p>
    <w:p w14:paraId="1D45AD07" w14:textId="77777777" w:rsidR="009A3986" w:rsidRPr="004B40E9" w:rsidRDefault="009A3986" w:rsidP="00AA0D4A">
      <w:pPr>
        <w:spacing w:after="0" w:line="360" w:lineRule="auto"/>
        <w:rPr>
          <w:rFonts w:ascii="Arial" w:hAnsi="Arial" w:cs="Arial"/>
          <w:b/>
          <w:bCs/>
        </w:rPr>
      </w:pPr>
      <w:r w:rsidRPr="004B40E9">
        <w:rPr>
          <w:rFonts w:ascii="Arial" w:hAnsi="Arial" w:cs="Arial"/>
          <w:b/>
          <w:bCs/>
        </w:rPr>
        <w:t>Conference Proceedings:</w:t>
      </w:r>
    </w:p>
    <w:p w14:paraId="150BAA08" w14:textId="77777777" w:rsidR="00DD29EF" w:rsidRPr="004B40E9" w:rsidRDefault="00CA1209" w:rsidP="00AA0D4A">
      <w:pPr>
        <w:pStyle w:val="SNSynopsisTOC"/>
        <w:spacing w:line="360" w:lineRule="auto"/>
      </w:pPr>
      <w:r w:rsidRPr="004B40E9">
        <w:t xml:space="preserve">Bortun A.I., Pardini J.J., Butler C.J., Khainokov S.A., Garcia J.R. (2004) Zirconium based inorganic ion exchangers. In </w:t>
      </w:r>
      <w:r w:rsidRPr="004B40E9">
        <w:rPr>
          <w:i/>
          <w:iCs/>
        </w:rPr>
        <w:t>Ion Exchange Technology for Today and Tomorrow, Proc. IEX 2004 Cambridge, UK</w:t>
      </w:r>
      <w:r w:rsidRPr="004B40E9">
        <w:t>, ed. Cox M, Society of Chemical Industry, London, 125-132.</w:t>
      </w:r>
    </w:p>
    <w:p w14:paraId="7B86A921" w14:textId="77777777" w:rsidR="00CF7D7A" w:rsidRPr="004B40E9" w:rsidRDefault="00CF7D7A" w:rsidP="00AA0D4A">
      <w:pPr>
        <w:spacing w:after="0" w:line="360" w:lineRule="auto"/>
      </w:pPr>
    </w:p>
    <w:p w14:paraId="781347FA" w14:textId="77777777" w:rsidR="009A3986" w:rsidRPr="004B40E9" w:rsidRDefault="009A3986" w:rsidP="00AA0D4A">
      <w:pPr>
        <w:spacing w:after="0" w:line="360" w:lineRule="auto"/>
        <w:rPr>
          <w:rFonts w:ascii="Arial" w:hAnsi="Arial" w:cs="Arial"/>
          <w:b/>
          <w:bCs/>
        </w:rPr>
        <w:sectPr w:rsidR="009A3986" w:rsidRPr="004B40E9" w:rsidSect="00934881">
          <w:footerReference w:type="even" r:id="rId10"/>
          <w:footerReference w:type="default" r:id="rId11"/>
          <w:type w:val="continuous"/>
          <w:pgSz w:w="11906" w:h="16838" w:code="9"/>
          <w:pgMar w:top="1440" w:right="1440" w:bottom="1440" w:left="1440" w:header="720" w:footer="720" w:gutter="0"/>
          <w:cols w:space="461"/>
          <w:docGrid w:linePitch="326"/>
        </w:sectPr>
      </w:pPr>
      <w:r w:rsidRPr="004B40E9">
        <w:rPr>
          <w:rFonts w:ascii="Arial" w:hAnsi="Arial" w:cs="Arial"/>
          <w:b/>
          <w:bCs/>
        </w:rPr>
        <w:t xml:space="preserve">Patents </w:t>
      </w:r>
    </w:p>
    <w:p w14:paraId="16BD3EBB" w14:textId="77777777" w:rsidR="00A66EDD" w:rsidRPr="004B40E9" w:rsidRDefault="00CA1209" w:rsidP="00AA0D4A">
      <w:pPr>
        <w:pStyle w:val="SNSynopsisTOC"/>
        <w:numPr>
          <w:ilvl w:val="0"/>
          <w:numId w:val="0"/>
        </w:numPr>
        <w:spacing w:line="360" w:lineRule="auto"/>
        <w:ind w:left="720"/>
      </w:pPr>
      <w:r w:rsidRPr="004B40E9">
        <w:t>Hegner M.B., and Wendt K.L., (1977) Method of sorting seeds. UK Patent 1470133</w:t>
      </w:r>
    </w:p>
    <w:sectPr w:rsidR="00A66EDD" w:rsidRPr="004B40E9" w:rsidSect="00126FC9">
      <w:headerReference w:type="even" r:id="rId12"/>
      <w:footerReference w:type="even" r:id="rId13"/>
      <w:footerReference w:type="default" r:id="rId14"/>
      <w:type w:val="continuous"/>
      <w:pgSz w:w="11906" w:h="16838" w:code="9"/>
      <w:pgMar w:top="1134" w:right="1134" w:bottom="1134" w:left="1134" w:header="720" w:footer="720" w:gutter="0"/>
      <w:cols w: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58B64" w14:textId="77777777" w:rsidR="00664D67" w:rsidRDefault="00664D67">
      <w:r>
        <w:separator/>
      </w:r>
    </w:p>
    <w:p w14:paraId="15514BCE" w14:textId="77777777" w:rsidR="00664D67" w:rsidRDefault="00664D67"/>
  </w:endnote>
  <w:endnote w:type="continuationSeparator" w:id="0">
    <w:p w14:paraId="2844764E" w14:textId="77777777" w:rsidR="00664D67" w:rsidRDefault="00664D67">
      <w:r>
        <w:continuationSeparator/>
      </w:r>
    </w:p>
    <w:p w14:paraId="657B5418" w14:textId="77777777" w:rsidR="00664D67" w:rsidRDefault="00664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embedRegular r:id="rId1" w:subsetted="1" w:fontKey="{7C202AC7-D9C8-45FC-85A1-6FBD0FEDBB89}"/>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A4716" w14:textId="77777777" w:rsidR="007E19EA" w:rsidRDefault="007E19EA">
    <w:pPr>
      <w:framePr w:wrap="around" w:vAnchor="text" w:hAnchor="margin" w:xAlign="right" w:y="1"/>
      <w:rPr>
        <w:rStyle w:val="PageNumber"/>
      </w:rPr>
    </w:pPr>
    <w:r>
      <w:rPr>
        <w:rStyle w:val="PageNumber"/>
      </w:rPr>
      <w:t xml:space="preserve">PAGE  </w:t>
    </w:r>
    <w:r>
      <w:rPr>
        <w:rStyle w:val="PageNumber"/>
        <w:noProof/>
      </w:rPr>
      <w:t>2</w:t>
    </w:r>
  </w:p>
  <w:p w14:paraId="08B62330" w14:textId="77777777" w:rsidR="007E19EA" w:rsidRDefault="007E19E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FBB82" w14:textId="77777777" w:rsidR="007E19EA" w:rsidRDefault="007E19EA">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C47C0" w14:textId="77777777" w:rsidR="007E19EA" w:rsidRDefault="003C565A">
    <w:pPr>
      <w:pStyle w:val="Footer"/>
      <w:framePr w:wrap="around" w:vAnchor="text" w:hAnchor="margin" w:xAlign="right" w:y="1"/>
      <w:rPr>
        <w:rStyle w:val="PageNumber"/>
      </w:rPr>
    </w:pPr>
    <w:r>
      <w:rPr>
        <w:rStyle w:val="PageNumber"/>
      </w:rPr>
      <w:fldChar w:fldCharType="begin"/>
    </w:r>
    <w:r w:rsidR="007E19EA">
      <w:rPr>
        <w:rStyle w:val="PageNumber"/>
      </w:rPr>
      <w:instrText xml:space="preserve">PAGE  </w:instrText>
    </w:r>
    <w:r>
      <w:rPr>
        <w:rStyle w:val="PageNumber"/>
      </w:rPr>
      <w:fldChar w:fldCharType="separate"/>
    </w:r>
    <w:r w:rsidR="007E19EA">
      <w:rPr>
        <w:rStyle w:val="PageNumber"/>
        <w:noProof/>
      </w:rPr>
      <w:t>1</w:t>
    </w:r>
    <w:r>
      <w:rPr>
        <w:rStyle w:val="PageNumber"/>
      </w:rPr>
      <w:fldChar w:fldCharType="end"/>
    </w:r>
  </w:p>
  <w:p w14:paraId="41E9565C" w14:textId="77777777" w:rsidR="007E19EA" w:rsidRDefault="007E19EA">
    <w:pPr>
      <w:pStyle w:val="Footer"/>
      <w:ind w:right="360"/>
    </w:pPr>
  </w:p>
  <w:p w14:paraId="2FA2D772" w14:textId="77777777" w:rsidR="007E19EA" w:rsidRDefault="007E19E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AB1CD" w14:textId="77777777" w:rsidR="007E19EA" w:rsidRDefault="003C565A">
    <w:pPr>
      <w:pStyle w:val="Footer"/>
      <w:framePr w:wrap="around" w:vAnchor="text" w:hAnchor="margin" w:xAlign="right" w:y="1"/>
      <w:rPr>
        <w:rStyle w:val="PageNumber"/>
      </w:rPr>
    </w:pPr>
    <w:r>
      <w:rPr>
        <w:rStyle w:val="PageNumber"/>
      </w:rPr>
      <w:fldChar w:fldCharType="begin"/>
    </w:r>
    <w:r w:rsidR="007E19EA">
      <w:rPr>
        <w:rStyle w:val="PageNumber"/>
      </w:rPr>
      <w:instrText xml:space="preserve">PAGE  </w:instrText>
    </w:r>
    <w:r>
      <w:rPr>
        <w:rStyle w:val="PageNumber"/>
      </w:rPr>
      <w:fldChar w:fldCharType="separate"/>
    </w:r>
    <w:r w:rsidR="007E19EA">
      <w:rPr>
        <w:rStyle w:val="PageNumber"/>
        <w:noProof/>
      </w:rPr>
      <w:t>4</w:t>
    </w:r>
    <w:r>
      <w:rPr>
        <w:rStyle w:val="PageNumber"/>
      </w:rPr>
      <w:fldChar w:fldCharType="end"/>
    </w:r>
  </w:p>
  <w:p w14:paraId="2283EF59" w14:textId="77777777" w:rsidR="007E19EA" w:rsidRDefault="007E19EA">
    <w:pPr>
      <w:pStyle w:val="Footer"/>
      <w:ind w:right="360"/>
    </w:pPr>
  </w:p>
  <w:p w14:paraId="3A81F622" w14:textId="77777777" w:rsidR="007E19EA" w:rsidRDefault="007E19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0D81A" w14:textId="77777777" w:rsidR="00664D67" w:rsidRDefault="00664D67">
      <w:r>
        <w:separator/>
      </w:r>
    </w:p>
    <w:p w14:paraId="04BF32A5" w14:textId="77777777" w:rsidR="00664D67" w:rsidRDefault="00664D67"/>
  </w:footnote>
  <w:footnote w:type="continuationSeparator" w:id="0">
    <w:p w14:paraId="333134F8" w14:textId="77777777" w:rsidR="00664D67" w:rsidRDefault="00664D67">
      <w:r>
        <w:continuationSeparator/>
      </w:r>
    </w:p>
    <w:p w14:paraId="01C9EB75" w14:textId="77777777" w:rsidR="00664D67" w:rsidRDefault="00664D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547C2" w14:textId="77777777" w:rsidR="007E19EA" w:rsidRDefault="007E19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1"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4"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5"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6" w15:restartNumberingAfterBreak="0">
    <w:nsid w:val="6E2C6DE5"/>
    <w:multiLevelType w:val="hybridMultilevel"/>
    <w:tmpl w:val="7BD2B8BC"/>
    <w:lvl w:ilvl="0" w:tplc="B27A7AD6">
      <w:start w:val="1"/>
      <w:numFmt w:val="decimal"/>
      <w:pStyle w:val="SNSynopsisTOC"/>
      <w:lvlText w:val="%1."/>
      <w:lvlJc w:val="left"/>
      <w:pPr>
        <w:ind w:left="720" w:hanging="360"/>
      </w:pPr>
      <w:rPr>
        <w:rFonts w:hint="default"/>
        <w:sz w:val="24"/>
        <w:szCs w:val="24"/>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num w:numId="1" w16cid:durableId="1071730143">
    <w:abstractNumId w:val="4"/>
  </w:num>
  <w:num w:numId="2" w16cid:durableId="1511529373">
    <w:abstractNumId w:val="2"/>
  </w:num>
  <w:num w:numId="3" w16cid:durableId="1078551490">
    <w:abstractNumId w:val="5"/>
  </w:num>
  <w:num w:numId="4" w16cid:durableId="1089158251">
    <w:abstractNumId w:val="3"/>
  </w:num>
  <w:num w:numId="5" w16cid:durableId="1832867395">
    <w:abstractNumId w:val="1"/>
  </w:num>
  <w:num w:numId="6" w16cid:durableId="1211770844">
    <w:abstractNumId w:val="0"/>
  </w:num>
  <w:num w:numId="7" w16cid:durableId="1080563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activeWritingStyle w:appName="MSWord" w:lang="en-US" w:vendorID="64" w:dllVersion="6" w:nlCheck="1" w:checkStyle="1"/>
  <w:activeWritingStyle w:appName="MSWord" w:lang="en-US" w:vendorID="64" w:dllVersion="4096" w:nlCheck="1" w:checkStyle="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E9"/>
    <w:rsid w:val="000201D0"/>
    <w:rsid w:val="00022FD0"/>
    <w:rsid w:val="0003046A"/>
    <w:rsid w:val="00046572"/>
    <w:rsid w:val="0008472E"/>
    <w:rsid w:val="000A65BB"/>
    <w:rsid w:val="000C1FF2"/>
    <w:rsid w:val="000D2D84"/>
    <w:rsid w:val="000E4F6F"/>
    <w:rsid w:val="000E75E3"/>
    <w:rsid w:val="000F0DFF"/>
    <w:rsid w:val="000F4ABF"/>
    <w:rsid w:val="00101D1F"/>
    <w:rsid w:val="00116EAF"/>
    <w:rsid w:val="00126FC9"/>
    <w:rsid w:val="001379DD"/>
    <w:rsid w:val="00141659"/>
    <w:rsid w:val="0015109A"/>
    <w:rsid w:val="00157E12"/>
    <w:rsid w:val="00190944"/>
    <w:rsid w:val="001E6AB1"/>
    <w:rsid w:val="002031A2"/>
    <w:rsid w:val="00215E8D"/>
    <w:rsid w:val="0022593D"/>
    <w:rsid w:val="002400CE"/>
    <w:rsid w:val="0024409A"/>
    <w:rsid w:val="00244F67"/>
    <w:rsid w:val="0025654E"/>
    <w:rsid w:val="00260F52"/>
    <w:rsid w:val="002644CA"/>
    <w:rsid w:val="002729FB"/>
    <w:rsid w:val="002978DE"/>
    <w:rsid w:val="002A7098"/>
    <w:rsid w:val="002A7D96"/>
    <w:rsid w:val="002C3431"/>
    <w:rsid w:val="002C383D"/>
    <w:rsid w:val="00304995"/>
    <w:rsid w:val="00310911"/>
    <w:rsid w:val="0035002E"/>
    <w:rsid w:val="003547B0"/>
    <w:rsid w:val="00366969"/>
    <w:rsid w:val="003679A1"/>
    <w:rsid w:val="00393CED"/>
    <w:rsid w:val="003A0F5F"/>
    <w:rsid w:val="003A6446"/>
    <w:rsid w:val="003B4AF3"/>
    <w:rsid w:val="003C2954"/>
    <w:rsid w:val="003C565A"/>
    <w:rsid w:val="003E5207"/>
    <w:rsid w:val="0040796D"/>
    <w:rsid w:val="0041079D"/>
    <w:rsid w:val="00422950"/>
    <w:rsid w:val="004242E2"/>
    <w:rsid w:val="00427112"/>
    <w:rsid w:val="0043300C"/>
    <w:rsid w:val="004564CF"/>
    <w:rsid w:val="00467709"/>
    <w:rsid w:val="00496B72"/>
    <w:rsid w:val="004A742B"/>
    <w:rsid w:val="004B013F"/>
    <w:rsid w:val="004B1240"/>
    <w:rsid w:val="004B40E9"/>
    <w:rsid w:val="004D3F64"/>
    <w:rsid w:val="004D5F3A"/>
    <w:rsid w:val="004E2484"/>
    <w:rsid w:val="00513318"/>
    <w:rsid w:val="005327A4"/>
    <w:rsid w:val="00551789"/>
    <w:rsid w:val="00552A07"/>
    <w:rsid w:val="005721AA"/>
    <w:rsid w:val="005754B8"/>
    <w:rsid w:val="0057589D"/>
    <w:rsid w:val="00575965"/>
    <w:rsid w:val="0059195D"/>
    <w:rsid w:val="00591A57"/>
    <w:rsid w:val="00591AC2"/>
    <w:rsid w:val="0059535F"/>
    <w:rsid w:val="005A5737"/>
    <w:rsid w:val="005B081F"/>
    <w:rsid w:val="005B25B0"/>
    <w:rsid w:val="005B57D6"/>
    <w:rsid w:val="005C6C44"/>
    <w:rsid w:val="005D0C10"/>
    <w:rsid w:val="005D2065"/>
    <w:rsid w:val="005E71E3"/>
    <w:rsid w:val="005F5C5C"/>
    <w:rsid w:val="005F7CFB"/>
    <w:rsid w:val="00604E00"/>
    <w:rsid w:val="00604F23"/>
    <w:rsid w:val="00614F2E"/>
    <w:rsid w:val="00616D68"/>
    <w:rsid w:val="00631B3F"/>
    <w:rsid w:val="00631E32"/>
    <w:rsid w:val="006532A9"/>
    <w:rsid w:val="00664D67"/>
    <w:rsid w:val="006910D8"/>
    <w:rsid w:val="006951FC"/>
    <w:rsid w:val="006B0E93"/>
    <w:rsid w:val="006B2581"/>
    <w:rsid w:val="006B7919"/>
    <w:rsid w:val="006F268D"/>
    <w:rsid w:val="006F76CB"/>
    <w:rsid w:val="007009DA"/>
    <w:rsid w:val="0071182A"/>
    <w:rsid w:val="007130C0"/>
    <w:rsid w:val="00713D3A"/>
    <w:rsid w:val="00713DB8"/>
    <w:rsid w:val="007179F0"/>
    <w:rsid w:val="00725A59"/>
    <w:rsid w:val="00725E67"/>
    <w:rsid w:val="007331FF"/>
    <w:rsid w:val="00743CE1"/>
    <w:rsid w:val="0075320A"/>
    <w:rsid w:val="007629D3"/>
    <w:rsid w:val="00765DCA"/>
    <w:rsid w:val="007A4CFE"/>
    <w:rsid w:val="007C1383"/>
    <w:rsid w:val="007E19EA"/>
    <w:rsid w:val="007F496F"/>
    <w:rsid w:val="007F6792"/>
    <w:rsid w:val="00803489"/>
    <w:rsid w:val="00810E78"/>
    <w:rsid w:val="0081530B"/>
    <w:rsid w:val="008348A2"/>
    <w:rsid w:val="00835CBD"/>
    <w:rsid w:val="008422C8"/>
    <w:rsid w:val="0085342D"/>
    <w:rsid w:val="00865479"/>
    <w:rsid w:val="008655C0"/>
    <w:rsid w:val="00887224"/>
    <w:rsid w:val="008B1DAC"/>
    <w:rsid w:val="008D2DFE"/>
    <w:rsid w:val="008D3D15"/>
    <w:rsid w:val="008D567C"/>
    <w:rsid w:val="008D5F40"/>
    <w:rsid w:val="0092037A"/>
    <w:rsid w:val="009246AD"/>
    <w:rsid w:val="00927CDC"/>
    <w:rsid w:val="009312D3"/>
    <w:rsid w:val="00934881"/>
    <w:rsid w:val="00942500"/>
    <w:rsid w:val="00953655"/>
    <w:rsid w:val="00957C0B"/>
    <w:rsid w:val="00967927"/>
    <w:rsid w:val="00973D03"/>
    <w:rsid w:val="00974039"/>
    <w:rsid w:val="00975596"/>
    <w:rsid w:val="00984F9E"/>
    <w:rsid w:val="009968AF"/>
    <w:rsid w:val="009A3986"/>
    <w:rsid w:val="009A44C7"/>
    <w:rsid w:val="009C1102"/>
    <w:rsid w:val="009E6D48"/>
    <w:rsid w:val="00A02D62"/>
    <w:rsid w:val="00A06AFD"/>
    <w:rsid w:val="00A1286B"/>
    <w:rsid w:val="00A1701C"/>
    <w:rsid w:val="00A269C9"/>
    <w:rsid w:val="00A444E1"/>
    <w:rsid w:val="00A460B5"/>
    <w:rsid w:val="00A46C91"/>
    <w:rsid w:val="00A56964"/>
    <w:rsid w:val="00A640B8"/>
    <w:rsid w:val="00A66999"/>
    <w:rsid w:val="00A66EDD"/>
    <w:rsid w:val="00A71C00"/>
    <w:rsid w:val="00A80473"/>
    <w:rsid w:val="00A871E7"/>
    <w:rsid w:val="00AA0D4A"/>
    <w:rsid w:val="00AC1839"/>
    <w:rsid w:val="00AC5F97"/>
    <w:rsid w:val="00AC6438"/>
    <w:rsid w:val="00AD393B"/>
    <w:rsid w:val="00AE4B97"/>
    <w:rsid w:val="00AF2AD1"/>
    <w:rsid w:val="00B17669"/>
    <w:rsid w:val="00B26B34"/>
    <w:rsid w:val="00B42C29"/>
    <w:rsid w:val="00B44890"/>
    <w:rsid w:val="00B563D9"/>
    <w:rsid w:val="00B631C3"/>
    <w:rsid w:val="00B70010"/>
    <w:rsid w:val="00B71491"/>
    <w:rsid w:val="00B7618D"/>
    <w:rsid w:val="00B875D7"/>
    <w:rsid w:val="00B97259"/>
    <w:rsid w:val="00BB1134"/>
    <w:rsid w:val="00BC3E2A"/>
    <w:rsid w:val="00BD0668"/>
    <w:rsid w:val="00BD5122"/>
    <w:rsid w:val="00BE533F"/>
    <w:rsid w:val="00BF3C8F"/>
    <w:rsid w:val="00BF5D4A"/>
    <w:rsid w:val="00C06CFC"/>
    <w:rsid w:val="00C12BC7"/>
    <w:rsid w:val="00C13267"/>
    <w:rsid w:val="00C270E9"/>
    <w:rsid w:val="00C30403"/>
    <w:rsid w:val="00C45E7B"/>
    <w:rsid w:val="00C72D78"/>
    <w:rsid w:val="00C77856"/>
    <w:rsid w:val="00C85DC7"/>
    <w:rsid w:val="00C9140C"/>
    <w:rsid w:val="00CA1209"/>
    <w:rsid w:val="00CA15CA"/>
    <w:rsid w:val="00CA5831"/>
    <w:rsid w:val="00CB69FD"/>
    <w:rsid w:val="00CD4635"/>
    <w:rsid w:val="00CE1C3F"/>
    <w:rsid w:val="00CE7127"/>
    <w:rsid w:val="00CF7D7A"/>
    <w:rsid w:val="00D407EC"/>
    <w:rsid w:val="00D53582"/>
    <w:rsid w:val="00D61DBF"/>
    <w:rsid w:val="00D66756"/>
    <w:rsid w:val="00D721C6"/>
    <w:rsid w:val="00D7282F"/>
    <w:rsid w:val="00D805B0"/>
    <w:rsid w:val="00D86677"/>
    <w:rsid w:val="00D86738"/>
    <w:rsid w:val="00D928D2"/>
    <w:rsid w:val="00DC269E"/>
    <w:rsid w:val="00DD1EEC"/>
    <w:rsid w:val="00DD29EF"/>
    <w:rsid w:val="00DE78D2"/>
    <w:rsid w:val="00DF59F4"/>
    <w:rsid w:val="00E074F2"/>
    <w:rsid w:val="00E2340D"/>
    <w:rsid w:val="00E32A18"/>
    <w:rsid w:val="00E46BD3"/>
    <w:rsid w:val="00E65825"/>
    <w:rsid w:val="00E66A68"/>
    <w:rsid w:val="00E75388"/>
    <w:rsid w:val="00E84CB9"/>
    <w:rsid w:val="00E85EBE"/>
    <w:rsid w:val="00E96302"/>
    <w:rsid w:val="00EA53C8"/>
    <w:rsid w:val="00EB4849"/>
    <w:rsid w:val="00EE44EF"/>
    <w:rsid w:val="00EF2D39"/>
    <w:rsid w:val="00F05662"/>
    <w:rsid w:val="00F103D7"/>
    <w:rsid w:val="00F81116"/>
    <w:rsid w:val="00F8537A"/>
    <w:rsid w:val="00F9595E"/>
    <w:rsid w:val="00F95AF5"/>
    <w:rsid w:val="00F9778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0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102"/>
    <w:pPr>
      <w:spacing w:after="200"/>
      <w:jc w:val="both"/>
    </w:pPr>
    <w:rPr>
      <w:rFonts w:ascii="Times" w:hAnsi="Times"/>
      <w:sz w:val="24"/>
      <w:lang w:eastAsia="en-US"/>
    </w:rPr>
  </w:style>
  <w:style w:type="paragraph" w:styleId="Heading1">
    <w:name w:val="heading 1"/>
    <w:basedOn w:val="Normal"/>
    <w:next w:val="Normal"/>
    <w:qFormat/>
    <w:rsid w:val="00865479"/>
    <w:pPr>
      <w:keepNext/>
      <w:spacing w:before="180" w:after="60"/>
      <w:ind w:left="480" w:hanging="240"/>
      <w:outlineLvl w:val="0"/>
    </w:pPr>
    <w:rPr>
      <w:rFonts w:ascii="Myriad Pro Light" w:hAnsi="Myriad Pro Light" w:cs="Arial"/>
      <w:b/>
      <w:bCs/>
      <w:kern w:val="32"/>
      <w:sz w:val="22"/>
      <w:szCs w:val="32"/>
    </w:rPr>
  </w:style>
  <w:style w:type="paragraph" w:styleId="Heading2">
    <w:name w:val="heading 2"/>
    <w:basedOn w:val="Normal"/>
    <w:next w:val="Normal"/>
    <w:qFormat/>
    <w:rsid w:val="00865479"/>
    <w:pPr>
      <w:keepNext/>
      <w:spacing w:before="60" w:after="60"/>
      <w:outlineLvl w:val="1"/>
    </w:pPr>
    <w:rPr>
      <w:rFonts w:ascii="Myriad Pro Light" w:hAnsi="Myriad Pro Light" w:cs="Arial"/>
      <w:b/>
      <w:bCs/>
      <w:iCs/>
      <w:sz w:val="20"/>
      <w:szCs w:val="28"/>
    </w:rPr>
  </w:style>
  <w:style w:type="paragraph" w:styleId="Heading3">
    <w:name w:val="heading 3"/>
    <w:basedOn w:val="Normal"/>
    <w:next w:val="Normal"/>
    <w:qFormat/>
    <w:rsid w:val="00865479"/>
    <w:pPr>
      <w:keepNext/>
      <w:spacing w:before="60" w:after="60"/>
      <w:ind w:left="180"/>
      <w:outlineLvl w:val="2"/>
    </w:pPr>
    <w:rPr>
      <w:rFonts w:ascii="Myriad Pro Light" w:hAnsi="Myriad Pro Light"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3C565A"/>
    <w:rPr>
      <w:color w:val="800080"/>
      <w:u w:val="single"/>
    </w:rPr>
  </w:style>
  <w:style w:type="paragraph" w:styleId="BodyText">
    <w:name w:val="Body Text"/>
    <w:basedOn w:val="Normal"/>
    <w:rsid w:val="003C565A"/>
    <w:pPr>
      <w:jc w:val="center"/>
    </w:pPr>
    <w:rPr>
      <w:b/>
      <w:sz w:val="40"/>
    </w:rPr>
  </w:style>
  <w:style w:type="paragraph" w:styleId="FootnoteText">
    <w:name w:val="footnote text"/>
    <w:basedOn w:val="Normal"/>
    <w:next w:val="TFReferencesSection"/>
    <w:semiHidden/>
    <w:rsid w:val="003C565A"/>
  </w:style>
  <w:style w:type="paragraph" w:customStyle="1" w:styleId="TFReferencesSection">
    <w:name w:val="TF_References_Section"/>
    <w:basedOn w:val="Normal"/>
    <w:next w:val="Normal"/>
    <w:autoRedefine/>
    <w:rsid w:val="00591AC2"/>
    <w:pPr>
      <w:spacing w:after="0"/>
      <w:ind w:firstLine="187"/>
    </w:pPr>
    <w:rPr>
      <w:rFonts w:ascii="Arno Pro" w:hAnsi="Arno Pro"/>
      <w:kern w:val="19"/>
      <w:sz w:val="16"/>
      <w:szCs w:val="14"/>
    </w:rPr>
  </w:style>
  <w:style w:type="paragraph" w:customStyle="1" w:styleId="TAMainText">
    <w:name w:val="TA_Main_Text"/>
    <w:basedOn w:val="Normal"/>
    <w:autoRedefine/>
    <w:rsid w:val="00A871E7"/>
    <w:pPr>
      <w:spacing w:after="0" w:line="480" w:lineRule="auto"/>
      <w:ind w:firstLine="181"/>
    </w:pPr>
    <w:rPr>
      <w:rFonts w:ascii="Arial" w:hAnsi="Arial" w:cs="Arial"/>
      <w:kern w:val="21"/>
      <w:szCs w:val="28"/>
    </w:rPr>
  </w:style>
  <w:style w:type="paragraph" w:customStyle="1" w:styleId="BATitle">
    <w:name w:val="BA_Title"/>
    <w:basedOn w:val="Normal"/>
    <w:next w:val="BBAuthorName"/>
    <w:autoRedefine/>
    <w:rsid w:val="006B7919"/>
    <w:pPr>
      <w:spacing w:before="2400" w:after="180"/>
      <w:jc w:val="center"/>
    </w:pPr>
    <w:rPr>
      <w:rFonts w:ascii="Arial" w:hAnsi="Arial" w:cs="Arial"/>
      <w:b/>
      <w:kern w:val="36"/>
      <w:sz w:val="28"/>
      <w:szCs w:val="28"/>
    </w:rPr>
  </w:style>
  <w:style w:type="paragraph" w:customStyle="1" w:styleId="BBAuthorName">
    <w:name w:val="BB_Author_Name"/>
    <w:basedOn w:val="Normal"/>
    <w:next w:val="BCAuthorAddress"/>
    <w:autoRedefine/>
    <w:rsid w:val="00F81116"/>
    <w:pPr>
      <w:spacing w:after="0" w:line="360" w:lineRule="auto"/>
      <w:jc w:val="center"/>
    </w:pPr>
    <w:rPr>
      <w:rFonts w:ascii="Arial" w:hAnsi="Arial" w:cs="Arial"/>
      <w:kern w:val="26"/>
      <w:szCs w:val="24"/>
    </w:rPr>
  </w:style>
  <w:style w:type="paragraph" w:customStyle="1" w:styleId="BCAuthorAddress">
    <w:name w:val="BC_Author_Address"/>
    <w:basedOn w:val="Normal"/>
    <w:next w:val="BIEmailAddress"/>
    <w:autoRedefine/>
    <w:rsid w:val="00F81116"/>
    <w:pPr>
      <w:spacing w:after="60"/>
      <w:jc w:val="center"/>
    </w:pPr>
    <w:rPr>
      <w:rFonts w:ascii="Arial" w:hAnsi="Arial" w:cs="Arial"/>
      <w:kern w:val="22"/>
      <w:szCs w:val="24"/>
    </w:rPr>
  </w:style>
  <w:style w:type="paragraph" w:customStyle="1" w:styleId="BIEmailAddress">
    <w:name w:val="BI_Email_Address"/>
    <w:basedOn w:val="Normal"/>
    <w:next w:val="AIReceivedDate"/>
    <w:autoRedefine/>
    <w:rsid w:val="00244F67"/>
    <w:pPr>
      <w:spacing w:after="0" w:line="360" w:lineRule="auto"/>
      <w:jc w:val="center"/>
    </w:pPr>
    <w:rPr>
      <w:rFonts w:ascii="Arial" w:hAnsi="Arial" w:cs="Arial"/>
      <w:szCs w:val="28"/>
    </w:rPr>
  </w:style>
  <w:style w:type="paragraph" w:customStyle="1" w:styleId="AIReceivedDate">
    <w:name w:val="AI_Received_Date"/>
    <w:basedOn w:val="Normal"/>
    <w:next w:val="Normal"/>
    <w:autoRedefine/>
    <w:rsid w:val="00A444E1"/>
    <w:pPr>
      <w:spacing w:after="100"/>
      <w:jc w:val="left"/>
    </w:pPr>
    <w:rPr>
      <w:rFonts w:ascii="Arno Pro" w:hAnsi="Arno Pro"/>
      <w:sz w:val="18"/>
    </w:rPr>
  </w:style>
  <w:style w:type="paragraph" w:customStyle="1" w:styleId="BDAbstract">
    <w:name w:val="BD_Abstract"/>
    <w:basedOn w:val="Normal"/>
    <w:next w:val="TAMainText"/>
    <w:link w:val="BDAbstractChar"/>
    <w:autoRedefine/>
    <w:rsid w:val="00942500"/>
    <w:pPr>
      <w:pBdr>
        <w:top w:val="single" w:sz="4" w:space="1" w:color="auto"/>
        <w:bottom w:val="single" w:sz="4" w:space="1" w:color="auto"/>
      </w:pBdr>
      <w:spacing w:before="100" w:after="600"/>
    </w:pPr>
    <w:rPr>
      <w:rFonts w:ascii="Arno Pro" w:hAnsi="Arno Pro"/>
      <w:kern w:val="21"/>
      <w:sz w:val="18"/>
    </w:rPr>
  </w:style>
  <w:style w:type="paragraph" w:customStyle="1" w:styleId="SectionContent">
    <w:name w:val="Section_Content"/>
    <w:basedOn w:val="StyleFACorrespondingAuthorFootnote"/>
    <w:next w:val="Normal"/>
    <w:autoRedefine/>
    <w:rsid w:val="002978DE"/>
    <w:pPr>
      <w:spacing w:line="480" w:lineRule="auto"/>
      <w:jc w:val="both"/>
    </w:pPr>
    <w:rPr>
      <w:rFonts w:ascii="Arial" w:hAnsi="Arial" w:cs="Arial"/>
      <w:color w:val="C00000"/>
      <w:sz w:val="24"/>
      <w:szCs w:val="24"/>
    </w:rPr>
  </w:style>
  <w:style w:type="paragraph" w:customStyle="1" w:styleId="VCSchemeTitle">
    <w:name w:val="VC_Scheme_Title"/>
    <w:basedOn w:val="Normal"/>
    <w:next w:val="Normal"/>
    <w:autoRedefine/>
    <w:rsid w:val="00427112"/>
    <w:pPr>
      <w:spacing w:after="180"/>
    </w:pPr>
    <w:rPr>
      <w:rFonts w:ascii="Arno Pro" w:hAnsi="Arno Pro"/>
      <w:b/>
      <w:kern w:val="21"/>
      <w:sz w:val="19"/>
    </w:rPr>
  </w:style>
  <w:style w:type="paragraph" w:customStyle="1" w:styleId="VDTableTitle">
    <w:name w:val="VD_Table_Title"/>
    <w:basedOn w:val="Normal"/>
    <w:next w:val="Normal"/>
    <w:autoRedefine/>
    <w:rsid w:val="00427112"/>
    <w:pPr>
      <w:spacing w:after="180"/>
    </w:pPr>
    <w:rPr>
      <w:rFonts w:ascii="Arno Pro" w:hAnsi="Arno Pro"/>
      <w:b/>
      <w:kern w:val="21"/>
      <w:sz w:val="19"/>
      <w:szCs w:val="19"/>
    </w:rPr>
  </w:style>
  <w:style w:type="paragraph" w:customStyle="1" w:styleId="VAFigureCaption">
    <w:name w:val="VA_Figure_Caption"/>
    <w:basedOn w:val="Normal"/>
    <w:next w:val="Normal"/>
    <w:autoRedefine/>
    <w:rsid w:val="00A871E7"/>
    <w:pPr>
      <w:spacing w:before="200" w:after="0" w:line="480" w:lineRule="auto"/>
    </w:pPr>
    <w:rPr>
      <w:rFonts w:ascii="Arial" w:hAnsi="Arial" w:cs="Arial"/>
      <w:kern w:val="20"/>
      <w:szCs w:val="24"/>
    </w:rPr>
  </w:style>
  <w:style w:type="paragraph" w:customStyle="1" w:styleId="VBChartTitle">
    <w:name w:val="VB_Chart_Title"/>
    <w:basedOn w:val="Normal"/>
    <w:next w:val="Normal"/>
    <w:autoRedefine/>
    <w:rsid w:val="00427112"/>
    <w:pPr>
      <w:spacing w:after="180"/>
    </w:pPr>
    <w:rPr>
      <w:rFonts w:ascii="Arno Pro" w:hAnsi="Arno Pro"/>
      <w:b/>
      <w:kern w:val="21"/>
      <w:sz w:val="19"/>
    </w:rPr>
  </w:style>
  <w:style w:type="paragraph" w:customStyle="1" w:styleId="FETableFootnote">
    <w:name w:val="FE_Table_Footnote"/>
    <w:basedOn w:val="Normal"/>
    <w:next w:val="Normal"/>
    <w:autoRedefine/>
    <w:rsid w:val="000E75E3"/>
    <w:pPr>
      <w:spacing w:before="60" w:after="120"/>
      <w:ind w:firstLine="187"/>
    </w:pPr>
    <w:rPr>
      <w:rFonts w:ascii="Arno Pro" w:hAnsi="Arno Pro"/>
      <w:sz w:val="18"/>
    </w:rPr>
  </w:style>
  <w:style w:type="paragraph" w:customStyle="1" w:styleId="FCChartFootnote">
    <w:name w:val="FC_Chart_Footnote"/>
    <w:basedOn w:val="Normal"/>
    <w:next w:val="Normal"/>
    <w:autoRedefine/>
    <w:rsid w:val="00157E12"/>
    <w:pPr>
      <w:spacing w:before="60" w:after="120"/>
      <w:ind w:firstLine="187"/>
    </w:pPr>
    <w:rPr>
      <w:rFonts w:ascii="Arno Pro" w:hAnsi="Arno Pro"/>
      <w:sz w:val="18"/>
    </w:rPr>
  </w:style>
  <w:style w:type="paragraph" w:customStyle="1" w:styleId="FDSchemeFootnote">
    <w:name w:val="FD_Scheme_Footnote"/>
    <w:basedOn w:val="Normal"/>
    <w:next w:val="Normal"/>
    <w:autoRedefine/>
    <w:rsid w:val="00157E12"/>
    <w:pPr>
      <w:spacing w:before="60" w:after="120"/>
      <w:ind w:firstLine="187"/>
    </w:pPr>
    <w:rPr>
      <w:rFonts w:ascii="Arno Pro" w:hAnsi="Arno Pro"/>
      <w:sz w:val="18"/>
    </w:rPr>
  </w:style>
  <w:style w:type="paragraph" w:customStyle="1" w:styleId="TCTableBody">
    <w:name w:val="TC_Table_Body"/>
    <w:basedOn w:val="Normal"/>
    <w:next w:val="Normal"/>
    <w:link w:val="TCTableBodyChar"/>
    <w:autoRedefine/>
    <w:rsid w:val="000E75E3"/>
    <w:pPr>
      <w:spacing w:before="20" w:after="60"/>
    </w:pPr>
    <w:rPr>
      <w:rFonts w:ascii="Arno Pro" w:hAnsi="Arno Pro"/>
      <w:kern w:val="20"/>
      <w:sz w:val="18"/>
    </w:rPr>
  </w:style>
  <w:style w:type="paragraph" w:customStyle="1" w:styleId="StyleFACorrespondingAuthorFootnote">
    <w:name w:val="Style FA_Corresponding_Author_Footnote"/>
    <w:basedOn w:val="Normal"/>
    <w:next w:val="BGKeywords"/>
    <w:link w:val="StyleFACorrespondingAuthorFootnoteChar"/>
    <w:autoRedefine/>
    <w:rsid w:val="000D2D84"/>
    <w:pPr>
      <w:spacing w:after="0"/>
      <w:jc w:val="left"/>
    </w:pPr>
    <w:rPr>
      <w:rFonts w:ascii="Arno Pro" w:hAnsi="Arno Pro"/>
      <w:kern w:val="20"/>
      <w:sz w:val="18"/>
    </w:rPr>
  </w:style>
  <w:style w:type="paragraph" w:customStyle="1" w:styleId="BEAuthorBiography">
    <w:name w:val="BE_Author_Biography"/>
    <w:basedOn w:val="Normal"/>
    <w:autoRedefine/>
    <w:rsid w:val="003A0F5F"/>
    <w:rPr>
      <w:rFonts w:ascii="Arno Pro" w:hAnsi="Arno Pro"/>
      <w:sz w:val="22"/>
    </w:rPr>
  </w:style>
  <w:style w:type="paragraph" w:customStyle="1" w:styleId="StyleBIEmailAddress95pt">
    <w:name w:val="Style BI_Email_Address + 9.5 pt"/>
    <w:basedOn w:val="BIEmailAddress"/>
    <w:rsid w:val="007F6792"/>
    <w:pPr>
      <w:spacing w:after="60"/>
    </w:pPr>
    <w:rPr>
      <w:sz w:val="19"/>
    </w:rPr>
  </w:style>
  <w:style w:type="paragraph" w:customStyle="1" w:styleId="SNSynopsisTOC">
    <w:name w:val="SN_Synopsis_TOC"/>
    <w:basedOn w:val="Normal"/>
    <w:next w:val="Normal"/>
    <w:autoRedefine/>
    <w:rsid w:val="00CA1209"/>
    <w:pPr>
      <w:numPr>
        <w:numId w:val="7"/>
      </w:numPr>
      <w:spacing w:after="0" w:line="480" w:lineRule="auto"/>
    </w:pPr>
    <w:rPr>
      <w:rFonts w:ascii="Arial" w:hAnsi="Arial" w:cs="Arial"/>
      <w:kern w:val="22"/>
      <w:szCs w:val="24"/>
    </w:rPr>
  </w:style>
  <w:style w:type="character" w:styleId="Hyperlink">
    <w:name w:val="Hyperlink"/>
    <w:rsid w:val="003C565A"/>
    <w:rPr>
      <w:color w:val="0000FF"/>
      <w:u w:val="single"/>
    </w:rPr>
  </w:style>
  <w:style w:type="paragraph" w:styleId="Footer">
    <w:name w:val="footer"/>
    <w:basedOn w:val="Normal"/>
    <w:rsid w:val="003C565A"/>
    <w:pPr>
      <w:tabs>
        <w:tab w:val="center" w:pos="4320"/>
        <w:tab w:val="right" w:pos="8640"/>
      </w:tabs>
    </w:pPr>
  </w:style>
  <w:style w:type="paragraph" w:customStyle="1" w:styleId="BGKeywords">
    <w:name w:val="BG_Keywords"/>
    <w:basedOn w:val="Normal"/>
    <w:next w:val="BHBriefs"/>
    <w:autoRedefine/>
    <w:rsid w:val="00AC5F97"/>
    <w:pPr>
      <w:spacing w:after="220"/>
      <w:jc w:val="left"/>
    </w:pPr>
    <w:rPr>
      <w:rFonts w:ascii="Arno Pro" w:hAnsi="Arno Pro"/>
      <w:i/>
      <w:kern w:val="22"/>
      <w:sz w:val="20"/>
    </w:rPr>
  </w:style>
  <w:style w:type="paragraph" w:customStyle="1" w:styleId="BHBriefs">
    <w:name w:val="BH_Briefs"/>
    <w:basedOn w:val="Normal"/>
    <w:next w:val="BDAbstract"/>
    <w:autoRedefine/>
    <w:rsid w:val="000E75E3"/>
    <w:pPr>
      <w:spacing w:before="180" w:after="60"/>
      <w:jc w:val="left"/>
    </w:pPr>
    <w:rPr>
      <w:rFonts w:ascii="Arno Pro" w:hAnsi="Arno Pro"/>
      <w:kern w:val="22"/>
      <w:sz w:val="20"/>
    </w:rPr>
  </w:style>
  <w:style w:type="character" w:styleId="PageNumber">
    <w:name w:val="page number"/>
    <w:basedOn w:val="DefaultParagraphFont"/>
    <w:rsid w:val="003C565A"/>
  </w:style>
  <w:style w:type="paragraph" w:styleId="BalloonText">
    <w:name w:val="Balloon Text"/>
    <w:basedOn w:val="Normal"/>
    <w:semiHidden/>
    <w:rsid w:val="00E96302"/>
    <w:rPr>
      <w:rFonts w:ascii="Tahoma" w:hAnsi="Tahoma" w:cs="Tahoma"/>
      <w:sz w:val="16"/>
      <w:szCs w:val="16"/>
    </w:rPr>
  </w:style>
  <w:style w:type="character" w:styleId="EndnoteReference">
    <w:name w:val="endnote reference"/>
    <w:semiHidden/>
    <w:rsid w:val="00A66EDD"/>
    <w:rPr>
      <w:rFonts w:ascii="Times" w:hAnsi="Times"/>
      <w:sz w:val="18"/>
      <w:vertAlign w:val="superscript"/>
    </w:rPr>
  </w:style>
  <w:style w:type="paragraph" w:customStyle="1" w:styleId="StyleTCTableBodyBold">
    <w:name w:val="Style TC_Table_Body + Bold"/>
    <w:basedOn w:val="TCTableBody"/>
    <w:link w:val="StyleTCTableBodyBoldChar"/>
    <w:rsid w:val="000E75E3"/>
    <w:rPr>
      <w:b/>
      <w:bCs/>
      <w:kern w:val="22"/>
      <w:sz w:val="15"/>
    </w:rPr>
  </w:style>
  <w:style w:type="character" w:customStyle="1" w:styleId="StyleFACorrespondingAuthorFootnoteChar">
    <w:name w:val="Style FA_Corresponding_Author_Footnote Char"/>
    <w:link w:val="StyleFACorrespondingAuthorFootnote"/>
    <w:rsid w:val="000D2D84"/>
    <w:rPr>
      <w:rFonts w:ascii="Arno Pro" w:hAnsi="Arno Pro"/>
      <w:kern w:val="20"/>
      <w:sz w:val="18"/>
      <w:lang w:val="en-US" w:eastAsia="en-US" w:bidi="ar-SA"/>
    </w:rPr>
  </w:style>
  <w:style w:type="paragraph" w:customStyle="1" w:styleId="BDAbstractTitle">
    <w:name w:val="BD_Abstract_Title"/>
    <w:basedOn w:val="BDAbstract"/>
    <w:link w:val="BDAbstractTitleChar"/>
    <w:rsid w:val="006532A9"/>
    <w:rPr>
      <w:b/>
    </w:rPr>
  </w:style>
  <w:style w:type="character" w:customStyle="1" w:styleId="BDAbstractChar">
    <w:name w:val="BD_Abstract Char"/>
    <w:link w:val="BDAbstract"/>
    <w:rsid w:val="00942500"/>
    <w:rPr>
      <w:rFonts w:ascii="Arno Pro" w:hAnsi="Arno Pro"/>
      <w:kern w:val="21"/>
      <w:sz w:val="18"/>
    </w:rPr>
  </w:style>
  <w:style w:type="character" w:customStyle="1" w:styleId="BDAbstractTitleChar">
    <w:name w:val="BD_Abstract_Title Char"/>
    <w:link w:val="BDAbstractTitle"/>
    <w:rsid w:val="006532A9"/>
    <w:rPr>
      <w:rFonts w:ascii="Arno Pro" w:hAnsi="Arno Pro"/>
      <w:b/>
      <w:kern w:val="21"/>
      <w:sz w:val="19"/>
      <w:lang w:val="en-US" w:eastAsia="en-US" w:bidi="ar-SA"/>
    </w:rPr>
  </w:style>
  <w:style w:type="paragraph" w:customStyle="1" w:styleId="SectionTitle">
    <w:name w:val="Section_Title"/>
    <w:basedOn w:val="SectionContent"/>
    <w:autoRedefine/>
    <w:rsid w:val="006F76CB"/>
    <w:rPr>
      <w:b/>
    </w:rPr>
  </w:style>
  <w:style w:type="paragraph" w:customStyle="1" w:styleId="SectionSubtitle">
    <w:name w:val="Section_Subtitle"/>
    <w:basedOn w:val="Normal"/>
    <w:link w:val="SectionSubtitleChar"/>
    <w:autoRedefine/>
    <w:rsid w:val="00C12BC7"/>
    <w:pPr>
      <w:spacing w:after="0" w:line="480" w:lineRule="auto"/>
    </w:pPr>
    <w:rPr>
      <w:rFonts w:ascii="Arial" w:hAnsi="Arial" w:cs="Arial"/>
      <w:b/>
      <w:kern w:val="21"/>
      <w:szCs w:val="24"/>
    </w:rPr>
  </w:style>
  <w:style w:type="character" w:customStyle="1" w:styleId="SectionSubtitleChar">
    <w:name w:val="Section_Subtitle Char"/>
    <w:link w:val="SectionSubtitle"/>
    <w:rsid w:val="00C12BC7"/>
    <w:rPr>
      <w:rFonts w:ascii="Arial" w:hAnsi="Arial" w:cs="Arial"/>
      <w:b/>
      <w:kern w:val="21"/>
      <w:sz w:val="24"/>
      <w:szCs w:val="24"/>
    </w:rPr>
  </w:style>
  <w:style w:type="character" w:customStyle="1" w:styleId="TCTableBodyChar">
    <w:name w:val="TC_Table_Body Char"/>
    <w:link w:val="TCTableBody"/>
    <w:rsid w:val="000E75E3"/>
    <w:rPr>
      <w:rFonts w:ascii="Arno Pro" w:hAnsi="Arno Pro"/>
      <w:kern w:val="20"/>
      <w:sz w:val="18"/>
      <w:lang w:val="en-US" w:eastAsia="en-US" w:bidi="ar-SA"/>
    </w:rPr>
  </w:style>
  <w:style w:type="character" w:customStyle="1" w:styleId="StyleTCTableBodyBoldChar">
    <w:name w:val="Style TC_Table_Body + Bold Char"/>
    <w:link w:val="StyleTCTableBodyBold"/>
    <w:rsid w:val="000E75E3"/>
    <w:rPr>
      <w:rFonts w:ascii="Arno Pro" w:hAnsi="Arno Pro"/>
      <w:b/>
      <w:bCs/>
      <w:kern w:val="22"/>
      <w:sz w:val="15"/>
      <w:lang w:val="en-US" w:eastAsia="en-US" w:bidi="ar-SA"/>
    </w:rPr>
  </w:style>
  <w:style w:type="paragraph" w:styleId="Title">
    <w:name w:val="Title"/>
    <w:basedOn w:val="Normal"/>
    <w:next w:val="Normal"/>
    <w:link w:val="TitleChar"/>
    <w:qFormat/>
    <w:rsid w:val="006B7919"/>
    <w:pPr>
      <w:spacing w:after="0"/>
      <w:contextualSpacing/>
    </w:pPr>
    <w:rPr>
      <w:rFonts w:ascii="Cambria" w:hAnsi="Cambria"/>
      <w:spacing w:val="-10"/>
      <w:kern w:val="28"/>
      <w:sz w:val="56"/>
      <w:szCs w:val="56"/>
    </w:rPr>
  </w:style>
  <w:style w:type="character" w:customStyle="1" w:styleId="TitleChar">
    <w:name w:val="Title Char"/>
    <w:link w:val="Title"/>
    <w:rsid w:val="006B7919"/>
    <w:rPr>
      <w:rFonts w:ascii="Cambria" w:eastAsia="Times New Roman" w:hAnsi="Cambria" w:cs="Times New Roman"/>
      <w:spacing w:val="-10"/>
      <w:kern w:val="28"/>
      <w:sz w:val="56"/>
      <w:szCs w:val="56"/>
    </w:rPr>
  </w:style>
  <w:style w:type="character" w:styleId="UnresolvedMention">
    <w:name w:val="Unresolved Mention"/>
    <w:uiPriority w:val="99"/>
    <w:semiHidden/>
    <w:unhideWhenUsed/>
    <w:rsid w:val="00953655"/>
    <w:rPr>
      <w:color w:val="605E5C"/>
      <w:shd w:val="clear" w:color="auto" w:fill="E1DFDD"/>
    </w:rPr>
  </w:style>
  <w:style w:type="table" w:styleId="TableGrid">
    <w:name w:val="Table Grid"/>
    <w:basedOn w:val="TableNormal"/>
    <w:rsid w:val="00B70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672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jcc.540141112"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80/10408690091189239" TargetMode="Externa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F6122-B427-45EF-8369-976F1F3E2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Manuscript-file-Template_MJC</Template>
  <TotalTime>1</TotalTime>
  <Pages>5</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Template for Electronic Submission to ACS Journals</vt:lpstr>
    </vt:vector>
  </TitlesOfParts>
  <Company>ICCT</Company>
  <LinksUpToDate>false</LinksUpToDate>
  <CharactersWithSpaces>6130</CharactersWithSpaces>
  <SharedDoc>false</SharedDoc>
  <HLinks>
    <vt:vector size="12" baseType="variant">
      <vt:variant>
        <vt:i4>2031701</vt:i4>
      </vt:variant>
      <vt:variant>
        <vt:i4>3</vt:i4>
      </vt:variant>
      <vt:variant>
        <vt:i4>0</vt:i4>
      </vt:variant>
      <vt:variant>
        <vt:i4>5</vt:i4>
      </vt:variant>
      <vt:variant>
        <vt:lpwstr>https://doi.org/10.1080/10408690091189239</vt:lpwstr>
      </vt:variant>
      <vt:variant>
        <vt:lpwstr/>
      </vt:variant>
      <vt:variant>
        <vt:i4>5963857</vt:i4>
      </vt:variant>
      <vt:variant>
        <vt:i4>0</vt:i4>
      </vt:variant>
      <vt:variant>
        <vt:i4>0</vt:i4>
      </vt:variant>
      <vt:variant>
        <vt:i4>5</vt:i4>
      </vt:variant>
      <vt:variant>
        <vt:lpwstr>https://doi.org/10.1002/jcc.540141112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subject/>
  <dc:creator>Mugi; Erdenechimeg</dc:creator>
  <cp:keywords/>
  <cp:lastModifiedBy>Dell</cp:lastModifiedBy>
  <cp:revision>2</cp:revision>
  <cp:lastPrinted>2011-04-15T21:20:00Z</cp:lastPrinted>
  <dcterms:created xsi:type="dcterms:W3CDTF">2024-05-20T09:04:00Z</dcterms:created>
  <dcterms:modified xsi:type="dcterms:W3CDTF">2024-05-20T09:04:00Z</dcterms:modified>
</cp:coreProperties>
</file>